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Ind w:w="-142" w:type="dxa"/>
        <w:tblCellMar>
          <w:top w:w="80" w:type="dxa"/>
          <w:left w:w="152" w:type="dxa"/>
          <w:bottom w:w="80" w:type="dxa"/>
          <w:right w:w="80" w:type="dxa"/>
        </w:tblCellMar>
        <w:tblLook w:val="04A0" w:firstRow="1" w:lastRow="0" w:firstColumn="1" w:lastColumn="0" w:noHBand="0" w:noVBand="1"/>
      </w:tblPr>
      <w:tblGrid>
        <w:gridCol w:w="8789"/>
      </w:tblGrid>
      <w:tr w:rsidR="00825F6C" w:rsidRPr="00C90705" w14:paraId="56364B87" w14:textId="77777777">
        <w:trPr>
          <w:trHeight w:val="311"/>
        </w:trPr>
        <w:tc>
          <w:tcPr>
            <w:tcW w:w="8789" w:type="dxa"/>
          </w:tcPr>
          <w:p w14:paraId="4972DA87" w14:textId="4D7A487D" w:rsidR="003434FE" w:rsidRPr="00825F6C" w:rsidRDefault="00E9453A" w:rsidP="00DC45EA">
            <w:pPr>
              <w:pStyle w:val="Title"/>
              <w:jc w:val="left"/>
              <w:rPr>
                <w:rFonts w:ascii="Abadi MT Std" w:hAnsi="Abadi MT Std"/>
                <w:color w:val="00AEC8" w:themeColor="accent1"/>
                <w:lang w:val="en-GB"/>
              </w:rPr>
            </w:pPr>
            <w:r w:rsidRPr="00E9453A">
              <w:rPr>
                <w:rFonts w:ascii="Abadi MT Std" w:hAnsi="Abadi MT Std"/>
                <w:color w:val="00AEC8" w:themeColor="accent1"/>
                <w:sz w:val="36"/>
                <w:lang w:val="en-GB"/>
              </w:rPr>
              <w:t>PRIVACY AND DATA PROTECION POLICY</w:t>
            </w:r>
          </w:p>
        </w:tc>
      </w:tr>
    </w:tbl>
    <w:p w14:paraId="7BFC55C0" w14:textId="77777777" w:rsidR="003434FE" w:rsidRDefault="003434FE">
      <w:pPr>
        <w:rPr>
          <w:rFonts w:cs="Arial"/>
          <w:lang w:val="en-GB"/>
        </w:rPr>
      </w:pPr>
    </w:p>
    <w:p w14:paraId="2DA843D9" w14:textId="09070A53" w:rsidR="00E9453A" w:rsidRPr="00415D2B" w:rsidRDefault="00E9453A" w:rsidP="00415D2B">
      <w:pPr>
        <w:pStyle w:val="Heading1"/>
        <w:numPr>
          <w:ilvl w:val="0"/>
          <w:numId w:val="0"/>
        </w:numPr>
        <w:jc w:val="both"/>
        <w:rPr>
          <w:rFonts w:ascii="Abadi MT Std Light" w:eastAsia="Arial Unicode MS" w:hAnsi="Abadi MT Std Light"/>
          <w:b w:val="0"/>
          <w:bCs w:val="0"/>
          <w:caps w:val="0"/>
          <w:sz w:val="22"/>
          <w:szCs w:val="22"/>
          <w:lang w:val="en-US" w:eastAsia="en-GB"/>
        </w:rPr>
      </w:pPr>
      <w:r w:rsidRPr="00415D2B">
        <w:rPr>
          <w:rFonts w:ascii="Abadi MT Std Light" w:eastAsia="Arial Unicode MS" w:hAnsi="Abadi MT Std Light"/>
          <w:b w:val="0"/>
          <w:bCs w:val="0"/>
          <w:caps w:val="0"/>
          <w:sz w:val="22"/>
          <w:szCs w:val="22"/>
          <w:lang w:val="en-US" w:eastAsia="en-GB"/>
        </w:rPr>
        <w:t xml:space="preserve">At </w:t>
      </w:r>
      <w:proofErr w:type="spellStart"/>
      <w:r w:rsidR="00DB473F">
        <w:rPr>
          <w:rFonts w:ascii="Abadi MT Std Light" w:eastAsia="Arial Unicode MS" w:hAnsi="Abadi MT Std Light"/>
          <w:b w:val="0"/>
          <w:bCs w:val="0"/>
          <w:caps w:val="0"/>
          <w:sz w:val="22"/>
          <w:szCs w:val="22"/>
          <w:lang w:val="en-US" w:eastAsia="en-GB"/>
        </w:rPr>
        <w:t>HealthyMentis</w:t>
      </w:r>
      <w:proofErr w:type="spellEnd"/>
      <w:r w:rsidRPr="00415D2B">
        <w:rPr>
          <w:rFonts w:ascii="Abadi MT Std Light" w:eastAsia="Arial Unicode MS" w:hAnsi="Abadi MT Std Light"/>
          <w:b w:val="0"/>
          <w:bCs w:val="0"/>
          <w:caps w:val="0"/>
          <w:sz w:val="22"/>
          <w:szCs w:val="22"/>
          <w:lang w:val="en-US" w:eastAsia="en-GB"/>
        </w:rPr>
        <w:t xml:space="preserve"> GmbH, </w:t>
      </w:r>
      <w:proofErr w:type="spellStart"/>
      <w:r w:rsidR="00C90705">
        <w:rPr>
          <w:rFonts w:ascii="Abadi MT Std Light" w:eastAsia="Arial Unicode MS" w:hAnsi="Abadi MT Std Light"/>
          <w:b w:val="0"/>
          <w:bCs w:val="0"/>
          <w:caps w:val="0"/>
          <w:sz w:val="22"/>
          <w:szCs w:val="22"/>
          <w:lang w:val="en-US" w:eastAsia="en-GB"/>
        </w:rPr>
        <w:t>Vulpera</w:t>
      </w:r>
      <w:proofErr w:type="spellEnd"/>
      <w:r w:rsidR="00C90705">
        <w:rPr>
          <w:rFonts w:ascii="Abadi MT Std Light" w:eastAsia="Arial Unicode MS" w:hAnsi="Abadi MT Std Light"/>
          <w:b w:val="0"/>
          <w:bCs w:val="0"/>
          <w:caps w:val="0"/>
          <w:sz w:val="22"/>
          <w:szCs w:val="22"/>
          <w:lang w:val="en-US" w:eastAsia="en-GB"/>
        </w:rPr>
        <w:t xml:space="preserve"> 32, CH</w:t>
      </w:r>
      <w:r w:rsidR="002B0762">
        <w:rPr>
          <w:rFonts w:ascii="Abadi MT Std Light" w:eastAsia="Arial Unicode MS" w:hAnsi="Abadi MT Std Light"/>
          <w:b w:val="0"/>
          <w:bCs w:val="0"/>
          <w:caps w:val="0"/>
          <w:sz w:val="22"/>
          <w:szCs w:val="22"/>
          <w:lang w:val="en-US" w:eastAsia="en-GB"/>
        </w:rPr>
        <w:t xml:space="preserve">-7552 </w:t>
      </w:r>
      <w:proofErr w:type="spellStart"/>
      <w:r w:rsidR="002B0762">
        <w:rPr>
          <w:rFonts w:ascii="Abadi MT Std Light" w:eastAsia="Arial Unicode MS" w:hAnsi="Abadi MT Std Light"/>
          <w:b w:val="0"/>
          <w:bCs w:val="0"/>
          <w:caps w:val="0"/>
          <w:sz w:val="22"/>
          <w:szCs w:val="22"/>
          <w:lang w:val="en-US" w:eastAsia="en-GB"/>
        </w:rPr>
        <w:t>Vulpera</w:t>
      </w:r>
      <w:proofErr w:type="spellEnd"/>
      <w:r w:rsidRPr="00415D2B">
        <w:rPr>
          <w:rFonts w:ascii="Abadi MT Std Light" w:eastAsia="Arial Unicode MS" w:hAnsi="Abadi MT Std Light"/>
          <w:b w:val="0"/>
          <w:bCs w:val="0"/>
          <w:caps w:val="0"/>
          <w:sz w:val="22"/>
          <w:szCs w:val="22"/>
          <w:lang w:val="en-US" w:eastAsia="en-GB"/>
        </w:rPr>
        <w:t xml:space="preserve">, proprietor of the domain </w:t>
      </w:r>
      <w:r w:rsidR="00DB473F">
        <w:rPr>
          <w:rFonts w:ascii="Abadi MT Std Light" w:eastAsia="Arial Unicode MS" w:hAnsi="Abadi MT Std Light"/>
          <w:b w:val="0"/>
          <w:bCs w:val="0"/>
          <w:caps w:val="0"/>
          <w:sz w:val="22"/>
          <w:szCs w:val="22"/>
          <w:lang w:val="en-US" w:eastAsia="en-GB"/>
        </w:rPr>
        <w:t>HealthyMentis</w:t>
      </w:r>
      <w:r w:rsidRPr="00415D2B">
        <w:rPr>
          <w:rFonts w:ascii="Abadi MT Std Light" w:eastAsia="Arial Unicode MS" w:hAnsi="Abadi MT Std Light"/>
          <w:b w:val="0"/>
          <w:bCs w:val="0"/>
          <w:caps w:val="0"/>
          <w:sz w:val="22"/>
          <w:szCs w:val="22"/>
          <w:lang w:val="en-US" w:eastAsia="en-GB"/>
        </w:rPr>
        <w:t xml:space="preserve">.com (hereinafter referred to as </w:t>
      </w:r>
      <w:r w:rsidRPr="00415D2B">
        <w:rPr>
          <w:rFonts w:ascii="Abadi MT Std" w:eastAsia="Arial Unicode MS" w:hAnsi="Abadi MT Std"/>
          <w:bCs w:val="0"/>
          <w:caps w:val="0"/>
          <w:sz w:val="22"/>
          <w:szCs w:val="22"/>
          <w:lang w:val="en-US" w:eastAsia="en-GB"/>
        </w:rPr>
        <w:t>"</w:t>
      </w:r>
      <w:proofErr w:type="spellStart"/>
      <w:r w:rsidR="00DB473F">
        <w:rPr>
          <w:rFonts w:ascii="Abadi MT Std" w:eastAsia="Arial Unicode MS" w:hAnsi="Abadi MT Std"/>
          <w:bCs w:val="0"/>
          <w:caps w:val="0"/>
          <w:sz w:val="22"/>
          <w:szCs w:val="22"/>
          <w:lang w:val="en-US" w:eastAsia="en-GB"/>
        </w:rPr>
        <w:t>HealthyMentis</w:t>
      </w:r>
      <w:proofErr w:type="spellEnd"/>
      <w:r w:rsidRPr="00415D2B">
        <w:rPr>
          <w:rFonts w:ascii="Abadi MT Std" w:eastAsia="Arial Unicode MS" w:hAnsi="Abadi MT Std"/>
          <w:bCs w:val="0"/>
          <w:caps w:val="0"/>
          <w:sz w:val="22"/>
          <w:szCs w:val="22"/>
          <w:lang w:val="en-US" w:eastAsia="en-GB"/>
        </w:rPr>
        <w:t>"</w:t>
      </w:r>
      <w:r w:rsidRPr="00415D2B">
        <w:rPr>
          <w:rFonts w:ascii="Abadi MT Std Light" w:eastAsia="Arial Unicode MS" w:hAnsi="Abadi MT Std Light"/>
          <w:b w:val="0"/>
          <w:bCs w:val="0"/>
          <w:caps w:val="0"/>
          <w:sz w:val="22"/>
          <w:szCs w:val="22"/>
          <w:lang w:val="en-US" w:eastAsia="en-GB"/>
        </w:rPr>
        <w:t xml:space="preserve"> or </w:t>
      </w:r>
      <w:r w:rsidRPr="00415D2B">
        <w:rPr>
          <w:rFonts w:ascii="Abadi MT Std" w:eastAsia="Arial Unicode MS" w:hAnsi="Abadi MT Std"/>
          <w:bCs w:val="0"/>
          <w:caps w:val="0"/>
          <w:sz w:val="22"/>
          <w:szCs w:val="22"/>
          <w:lang w:val="en-US" w:eastAsia="en-GB"/>
        </w:rPr>
        <w:t>"we"/"our"/"us"</w:t>
      </w:r>
      <w:r w:rsidRPr="00415D2B">
        <w:rPr>
          <w:rFonts w:ascii="Abadi MT Std Light" w:eastAsia="Arial Unicode MS" w:hAnsi="Abadi MT Std Light"/>
          <w:b w:val="0"/>
          <w:bCs w:val="0"/>
          <w:caps w:val="0"/>
          <w:sz w:val="22"/>
          <w:szCs w:val="22"/>
          <w:lang w:val="en-US" w:eastAsia="en-GB"/>
        </w:rPr>
        <w:t xml:space="preserve">), we respect the privacy of our customers and website users (hereinafter referred to as </w:t>
      </w:r>
      <w:r w:rsidRPr="00415D2B">
        <w:rPr>
          <w:rFonts w:ascii="Abadi MT Std" w:eastAsia="Arial Unicode MS" w:hAnsi="Abadi MT Std"/>
          <w:bCs w:val="0"/>
          <w:caps w:val="0"/>
          <w:sz w:val="22"/>
          <w:szCs w:val="22"/>
          <w:lang w:val="en-US" w:eastAsia="en-GB"/>
        </w:rPr>
        <w:t>"Customers"</w:t>
      </w:r>
      <w:r w:rsidRPr="00415D2B">
        <w:rPr>
          <w:rFonts w:ascii="Abadi MT Std Light" w:eastAsia="Arial Unicode MS" w:hAnsi="Abadi MT Std Light"/>
          <w:b w:val="0"/>
          <w:bCs w:val="0"/>
          <w:caps w:val="0"/>
          <w:sz w:val="22"/>
          <w:szCs w:val="22"/>
          <w:lang w:val="en-US" w:eastAsia="en-GB"/>
        </w:rPr>
        <w:t xml:space="preserve"> or </w:t>
      </w:r>
      <w:r w:rsidRPr="00415D2B">
        <w:rPr>
          <w:rFonts w:ascii="Abadi MT Std" w:eastAsia="Arial Unicode MS" w:hAnsi="Abadi MT Std"/>
          <w:bCs w:val="0"/>
          <w:caps w:val="0"/>
          <w:sz w:val="22"/>
          <w:szCs w:val="22"/>
          <w:lang w:val="en-US" w:eastAsia="en-GB"/>
        </w:rPr>
        <w:t>"you"/"your"/"you"</w:t>
      </w:r>
      <w:r w:rsidRPr="00415D2B">
        <w:rPr>
          <w:rFonts w:ascii="Abadi MT Std Light" w:eastAsia="Arial Unicode MS" w:hAnsi="Abadi MT Std Light"/>
          <w:b w:val="0"/>
          <w:bCs w:val="0"/>
          <w:caps w:val="0"/>
          <w:sz w:val="22"/>
          <w:szCs w:val="22"/>
          <w:lang w:val="en-US" w:eastAsia="en-GB"/>
        </w:rPr>
        <w:t xml:space="preserve">). For </w:t>
      </w:r>
      <w:proofErr w:type="spellStart"/>
      <w:r w:rsidR="00DB473F">
        <w:rPr>
          <w:rFonts w:ascii="Abadi MT Std Light" w:eastAsia="Arial Unicode MS" w:hAnsi="Abadi MT Std Light"/>
          <w:b w:val="0"/>
          <w:bCs w:val="0"/>
          <w:caps w:val="0"/>
          <w:sz w:val="22"/>
          <w:szCs w:val="22"/>
          <w:lang w:val="en-US" w:eastAsia="en-GB"/>
        </w:rPr>
        <w:t>HealthyMentis</w:t>
      </w:r>
      <w:proofErr w:type="spellEnd"/>
      <w:r w:rsidRPr="00415D2B">
        <w:rPr>
          <w:rFonts w:ascii="Abadi MT Std Light" w:eastAsia="Arial Unicode MS" w:hAnsi="Abadi MT Std Light"/>
          <w:b w:val="0"/>
          <w:bCs w:val="0"/>
          <w:caps w:val="0"/>
          <w:sz w:val="22"/>
          <w:szCs w:val="22"/>
          <w:lang w:val="en-US" w:eastAsia="en-GB"/>
        </w:rPr>
        <w:t xml:space="preserve">, data protection is therefore a high priority. We always process your personal data, </w:t>
      </w:r>
      <w:r w:rsidR="00415D2B" w:rsidRPr="00415D2B">
        <w:rPr>
          <w:rFonts w:ascii="Abadi MT Std Light" w:eastAsia="Arial Unicode MS" w:hAnsi="Abadi MT Std Light"/>
          <w:b w:val="0"/>
          <w:bCs w:val="0"/>
          <w:caps w:val="0"/>
          <w:sz w:val="22"/>
          <w:szCs w:val="22"/>
          <w:lang w:val="en-US" w:eastAsia="en-GB"/>
        </w:rPr>
        <w:t>i.e.,</w:t>
      </w:r>
      <w:r w:rsidRPr="00415D2B">
        <w:rPr>
          <w:rFonts w:ascii="Abadi MT Std Light" w:eastAsia="Arial Unicode MS" w:hAnsi="Abadi MT Std Light"/>
          <w:b w:val="0"/>
          <w:bCs w:val="0"/>
          <w:caps w:val="0"/>
          <w:sz w:val="22"/>
          <w:szCs w:val="22"/>
          <w:lang w:val="en-US" w:eastAsia="en-GB"/>
        </w:rPr>
        <w:t xml:space="preserve"> data that can identify you or provide information about you (hereinafter </w:t>
      </w:r>
      <w:r w:rsidRPr="00415D2B">
        <w:rPr>
          <w:rFonts w:ascii="Abadi MT Std" w:eastAsia="Arial Unicode MS" w:hAnsi="Abadi MT Std"/>
          <w:bCs w:val="0"/>
          <w:caps w:val="0"/>
          <w:sz w:val="22"/>
          <w:szCs w:val="22"/>
          <w:lang w:val="en-US" w:eastAsia="en-GB"/>
        </w:rPr>
        <w:t>"Personal Data"</w:t>
      </w:r>
      <w:r w:rsidRPr="00415D2B">
        <w:rPr>
          <w:rFonts w:ascii="Abadi MT Std Light" w:eastAsia="Arial Unicode MS" w:hAnsi="Abadi MT Std Light"/>
          <w:b w:val="0"/>
          <w:bCs w:val="0"/>
          <w:caps w:val="0"/>
          <w:sz w:val="22"/>
          <w:szCs w:val="22"/>
          <w:lang w:val="en-US" w:eastAsia="en-GB"/>
        </w:rPr>
        <w:t xml:space="preserve">), responsibly and in accordance with the applicable laws and regulations. </w:t>
      </w:r>
    </w:p>
    <w:p w14:paraId="2B3F9A19" w14:textId="3A18AFCE" w:rsidR="00E9453A" w:rsidRPr="00415D2B" w:rsidRDefault="00E9453A" w:rsidP="00415D2B">
      <w:pPr>
        <w:pStyle w:val="Heading1"/>
        <w:numPr>
          <w:ilvl w:val="0"/>
          <w:numId w:val="0"/>
        </w:numPr>
        <w:jc w:val="both"/>
        <w:rPr>
          <w:rFonts w:ascii="Abadi MT Std Light" w:eastAsia="Arial Unicode MS" w:hAnsi="Abadi MT Std Light"/>
          <w:b w:val="0"/>
          <w:bCs w:val="0"/>
          <w:caps w:val="0"/>
          <w:sz w:val="22"/>
          <w:szCs w:val="22"/>
          <w:lang w:val="en-US" w:eastAsia="en-GB"/>
        </w:rPr>
      </w:pPr>
      <w:r w:rsidRPr="00415D2B">
        <w:rPr>
          <w:rFonts w:ascii="Abadi MT Std Light" w:eastAsia="Arial Unicode MS" w:hAnsi="Abadi MT Std Light"/>
          <w:b w:val="0"/>
          <w:bCs w:val="0"/>
          <w:caps w:val="0"/>
          <w:sz w:val="22"/>
          <w:szCs w:val="22"/>
          <w:lang w:val="en-US" w:eastAsia="en-GB"/>
        </w:rPr>
        <w:t xml:space="preserve">In order to explain the processing of your Personal Data by </w:t>
      </w:r>
      <w:proofErr w:type="spellStart"/>
      <w:r w:rsidR="00DB473F">
        <w:rPr>
          <w:rFonts w:ascii="Abadi MT Std Light" w:eastAsia="Arial Unicode MS" w:hAnsi="Abadi MT Std Light"/>
          <w:b w:val="0"/>
          <w:bCs w:val="0"/>
          <w:caps w:val="0"/>
          <w:sz w:val="22"/>
          <w:szCs w:val="22"/>
          <w:lang w:val="en-US" w:eastAsia="en-GB"/>
        </w:rPr>
        <w:t>HealthyMentis</w:t>
      </w:r>
      <w:proofErr w:type="spellEnd"/>
      <w:r w:rsidRPr="00415D2B">
        <w:rPr>
          <w:rFonts w:ascii="Abadi MT Std Light" w:eastAsia="Arial Unicode MS" w:hAnsi="Abadi MT Std Light"/>
          <w:b w:val="0"/>
          <w:bCs w:val="0"/>
          <w:caps w:val="0"/>
          <w:sz w:val="22"/>
          <w:szCs w:val="22"/>
          <w:lang w:val="en-US" w:eastAsia="en-GB"/>
        </w:rPr>
        <w:t xml:space="preserve"> in the most understandable and transparent way possible, we at </w:t>
      </w:r>
      <w:proofErr w:type="spellStart"/>
      <w:r w:rsidR="00DB473F">
        <w:rPr>
          <w:rFonts w:ascii="Abadi MT Std Light" w:eastAsia="Arial Unicode MS" w:hAnsi="Abadi MT Std Light"/>
          <w:b w:val="0"/>
          <w:bCs w:val="0"/>
          <w:caps w:val="0"/>
          <w:sz w:val="22"/>
          <w:szCs w:val="22"/>
          <w:lang w:val="en-US" w:eastAsia="en-GB"/>
        </w:rPr>
        <w:t>HealthyMentis</w:t>
      </w:r>
      <w:proofErr w:type="spellEnd"/>
      <w:r w:rsidRPr="00415D2B">
        <w:rPr>
          <w:rFonts w:ascii="Abadi MT Std Light" w:eastAsia="Arial Unicode MS" w:hAnsi="Abadi MT Std Light"/>
          <w:b w:val="0"/>
          <w:bCs w:val="0"/>
          <w:caps w:val="0"/>
          <w:sz w:val="22"/>
          <w:szCs w:val="22"/>
          <w:lang w:val="en-US" w:eastAsia="en-GB"/>
        </w:rPr>
        <w:t xml:space="preserve"> use the symbols/icons called </w:t>
      </w:r>
      <w:r w:rsidRPr="00415D2B">
        <w:rPr>
          <w:rFonts w:ascii="Abadi MT Std" w:eastAsia="Arial Unicode MS" w:hAnsi="Abadi MT Std"/>
          <w:bCs w:val="0"/>
          <w:caps w:val="0"/>
          <w:sz w:val="22"/>
          <w:szCs w:val="22"/>
          <w:lang w:val="en-US" w:eastAsia="en-GB"/>
        </w:rPr>
        <w:t>"Privacy Icons"</w:t>
      </w:r>
      <w:r w:rsidRPr="00415D2B">
        <w:rPr>
          <w:rFonts w:ascii="Abadi MT Std Light" w:eastAsia="Arial Unicode MS" w:hAnsi="Abadi MT Std Light"/>
          <w:b w:val="0"/>
          <w:bCs w:val="0"/>
          <w:caps w:val="0"/>
          <w:sz w:val="22"/>
          <w:szCs w:val="22"/>
          <w:lang w:val="en-US" w:eastAsia="en-GB"/>
        </w:rPr>
        <w:t xml:space="preserve">, which were designed by the Swiss association PRIVACY ICONS (for more information on Privacy Icons, please visit </w:t>
      </w:r>
      <w:r w:rsidRPr="00415D2B">
        <w:rPr>
          <w:rFonts w:ascii="Abadi MT Std Light" w:eastAsia="Arial Unicode MS" w:hAnsi="Abadi MT Std Light"/>
          <w:b w:val="0"/>
          <w:bCs w:val="0"/>
          <w:caps w:val="0"/>
          <w:color w:val="00AEC8" w:themeColor="accent1"/>
          <w:sz w:val="22"/>
          <w:szCs w:val="22"/>
          <w:u w:val="single"/>
          <w:lang w:val="en-US" w:eastAsia="en-GB"/>
        </w:rPr>
        <w:t>www.privacy-icons.ch</w:t>
      </w:r>
      <w:r w:rsidRPr="00415D2B">
        <w:rPr>
          <w:rFonts w:ascii="Abadi MT Std Light" w:eastAsia="Arial Unicode MS" w:hAnsi="Abadi MT Std Light"/>
          <w:b w:val="0"/>
          <w:bCs w:val="0"/>
          <w:caps w:val="0"/>
          <w:sz w:val="22"/>
          <w:szCs w:val="22"/>
          <w:lang w:val="en-US" w:eastAsia="en-GB"/>
        </w:rPr>
        <w:t xml:space="preserve">). </w:t>
      </w:r>
    </w:p>
    <w:p w14:paraId="420788C0" w14:textId="15EEBD59" w:rsidR="00E9453A" w:rsidRPr="00415D2B" w:rsidRDefault="00E9453A" w:rsidP="00415D2B">
      <w:pPr>
        <w:pStyle w:val="Heading1"/>
        <w:numPr>
          <w:ilvl w:val="0"/>
          <w:numId w:val="0"/>
        </w:numPr>
        <w:jc w:val="both"/>
        <w:rPr>
          <w:rFonts w:ascii="Abadi MT Std Light" w:eastAsia="Arial Unicode MS" w:hAnsi="Abadi MT Std Light"/>
          <w:b w:val="0"/>
          <w:bCs w:val="0"/>
          <w:caps w:val="0"/>
          <w:sz w:val="22"/>
          <w:szCs w:val="22"/>
          <w:lang w:val="en-US" w:eastAsia="en-GB"/>
        </w:rPr>
      </w:pPr>
      <w:r w:rsidRPr="00415D2B">
        <w:rPr>
          <w:rFonts w:ascii="Abadi MT Std Light" w:eastAsia="Arial Unicode MS" w:hAnsi="Abadi MT Std Light"/>
          <w:b w:val="0"/>
          <w:bCs w:val="0"/>
          <w:caps w:val="0"/>
          <w:sz w:val="22"/>
          <w:szCs w:val="22"/>
          <w:lang w:val="en-US" w:eastAsia="en-GB"/>
        </w:rPr>
        <w:t>The purpose of this privacy policy (</w:t>
      </w:r>
      <w:r w:rsidRPr="00415D2B">
        <w:rPr>
          <w:rFonts w:ascii="Abadi MT Std" w:eastAsia="Arial Unicode MS" w:hAnsi="Abadi MT Std"/>
          <w:bCs w:val="0"/>
          <w:caps w:val="0"/>
          <w:sz w:val="22"/>
          <w:szCs w:val="22"/>
          <w:lang w:val="en-US" w:eastAsia="en-GB"/>
        </w:rPr>
        <w:t>"Privacy Policy"</w:t>
      </w:r>
      <w:r w:rsidRPr="00415D2B">
        <w:rPr>
          <w:rFonts w:ascii="Abadi MT Std Light" w:eastAsia="Arial Unicode MS" w:hAnsi="Abadi MT Std Light"/>
          <w:b w:val="0"/>
          <w:bCs w:val="0"/>
          <w:caps w:val="0"/>
          <w:sz w:val="22"/>
          <w:szCs w:val="22"/>
          <w:lang w:val="en-US" w:eastAsia="en-GB"/>
        </w:rPr>
        <w:t xml:space="preserve">) is to inform you about </w:t>
      </w:r>
      <w:proofErr w:type="spellStart"/>
      <w:r w:rsidR="00DB473F">
        <w:rPr>
          <w:rFonts w:ascii="Abadi MT Std Light" w:eastAsia="Arial Unicode MS" w:hAnsi="Abadi MT Std Light"/>
          <w:b w:val="0"/>
          <w:bCs w:val="0"/>
          <w:caps w:val="0"/>
          <w:sz w:val="22"/>
          <w:szCs w:val="22"/>
          <w:lang w:val="en-US" w:eastAsia="en-GB"/>
        </w:rPr>
        <w:t>HealthyMentis</w:t>
      </w:r>
      <w:r w:rsidRPr="00415D2B">
        <w:rPr>
          <w:rFonts w:ascii="Abadi MT Std Light" w:eastAsia="Arial Unicode MS" w:hAnsi="Abadi MT Std Light"/>
          <w:b w:val="0"/>
          <w:bCs w:val="0"/>
          <w:caps w:val="0"/>
          <w:sz w:val="22"/>
          <w:szCs w:val="22"/>
          <w:lang w:val="en-US" w:eastAsia="en-GB"/>
        </w:rPr>
        <w:t>'s</w:t>
      </w:r>
      <w:proofErr w:type="spellEnd"/>
      <w:r w:rsidRPr="00415D2B">
        <w:rPr>
          <w:rFonts w:ascii="Abadi MT Std Light" w:eastAsia="Arial Unicode MS" w:hAnsi="Abadi MT Std Light"/>
          <w:b w:val="0"/>
          <w:bCs w:val="0"/>
          <w:caps w:val="0"/>
          <w:sz w:val="22"/>
          <w:szCs w:val="22"/>
          <w:lang w:val="en-US" w:eastAsia="en-GB"/>
        </w:rPr>
        <w:t xml:space="preserve"> processing of your Personal Data in connection with our services (</w:t>
      </w:r>
      <w:r w:rsidRPr="00415D2B">
        <w:rPr>
          <w:rFonts w:ascii="Abadi MT Std" w:eastAsia="Arial Unicode MS" w:hAnsi="Abadi MT Std"/>
          <w:bCs w:val="0"/>
          <w:caps w:val="0"/>
          <w:sz w:val="22"/>
          <w:szCs w:val="22"/>
          <w:lang w:val="en-US" w:eastAsia="en-GB"/>
        </w:rPr>
        <w:t>"Services”</w:t>
      </w:r>
      <w:r w:rsidRPr="00415D2B">
        <w:rPr>
          <w:rFonts w:ascii="Abadi MT Std Light" w:eastAsia="Arial Unicode MS" w:hAnsi="Abadi MT Std Light"/>
          <w:b w:val="0"/>
          <w:bCs w:val="0"/>
          <w:caps w:val="0"/>
          <w:sz w:val="22"/>
          <w:szCs w:val="22"/>
          <w:lang w:val="en-US" w:eastAsia="en-GB"/>
        </w:rPr>
        <w:t>), namely the offering</w:t>
      </w:r>
      <w:r w:rsidR="00477770">
        <w:rPr>
          <w:rFonts w:ascii="Abadi MT Std Light" w:eastAsia="Arial Unicode MS" w:hAnsi="Abadi MT Std Light"/>
          <w:b w:val="0"/>
          <w:bCs w:val="0"/>
          <w:caps w:val="0"/>
          <w:sz w:val="22"/>
          <w:szCs w:val="22"/>
          <w:lang w:val="en-US" w:eastAsia="en-GB"/>
        </w:rPr>
        <w:t xml:space="preserve"> specific health analysis and, based thereon,</w:t>
      </w:r>
      <w:r w:rsidRPr="00415D2B">
        <w:rPr>
          <w:rFonts w:ascii="Abadi MT Std Light" w:eastAsia="Arial Unicode MS" w:hAnsi="Abadi MT Std Light"/>
          <w:b w:val="0"/>
          <w:bCs w:val="0"/>
          <w:caps w:val="0"/>
          <w:sz w:val="22"/>
          <w:szCs w:val="22"/>
          <w:lang w:val="en-US" w:eastAsia="en-GB"/>
        </w:rPr>
        <w:t xml:space="preserve"> of </w:t>
      </w:r>
      <w:proofErr w:type="spellStart"/>
      <w:r w:rsidR="00DB473F">
        <w:rPr>
          <w:rFonts w:ascii="Abadi MT Std Light" w:eastAsia="Arial Unicode MS" w:hAnsi="Abadi MT Std Light"/>
          <w:b w:val="0"/>
          <w:bCs w:val="0"/>
          <w:caps w:val="0"/>
          <w:sz w:val="22"/>
          <w:szCs w:val="22"/>
          <w:lang w:val="en-US" w:eastAsia="en-GB"/>
        </w:rPr>
        <w:t>HealthyMentis</w:t>
      </w:r>
      <w:proofErr w:type="spellEnd"/>
      <w:r w:rsidRPr="00415D2B">
        <w:rPr>
          <w:rFonts w:ascii="Abadi MT Std Light" w:eastAsia="Arial Unicode MS" w:hAnsi="Abadi MT Std Light"/>
          <w:b w:val="0"/>
          <w:bCs w:val="0"/>
          <w:caps w:val="0"/>
          <w:sz w:val="22"/>
          <w:szCs w:val="22"/>
          <w:lang w:val="en-US" w:eastAsia="en-GB"/>
        </w:rPr>
        <w:t xml:space="preserve"> </w:t>
      </w:r>
      <w:r w:rsidR="00477770">
        <w:rPr>
          <w:rFonts w:ascii="Abadi MT Std Light" w:eastAsia="Arial Unicode MS" w:hAnsi="Abadi MT Std Light"/>
          <w:b w:val="0"/>
          <w:bCs w:val="0"/>
          <w:caps w:val="0"/>
          <w:sz w:val="22"/>
          <w:szCs w:val="22"/>
          <w:lang w:val="en-US" w:eastAsia="en-GB"/>
        </w:rPr>
        <w:t xml:space="preserve">preventive </w:t>
      </w:r>
      <w:r w:rsidRPr="00415D2B">
        <w:rPr>
          <w:rFonts w:ascii="Abadi MT Std Light" w:eastAsia="Arial Unicode MS" w:hAnsi="Abadi MT Std Light"/>
          <w:b w:val="0"/>
          <w:bCs w:val="0"/>
          <w:caps w:val="0"/>
          <w:sz w:val="22"/>
          <w:szCs w:val="22"/>
          <w:lang w:val="en-US" w:eastAsia="en-GB"/>
        </w:rPr>
        <w:t>nutrition</w:t>
      </w:r>
      <w:r w:rsidR="00477770">
        <w:rPr>
          <w:rFonts w:ascii="Abadi MT Std Light" w:eastAsia="Arial Unicode MS" w:hAnsi="Abadi MT Std Light"/>
          <w:b w:val="0"/>
          <w:bCs w:val="0"/>
          <w:caps w:val="0"/>
          <w:sz w:val="22"/>
          <w:szCs w:val="22"/>
          <w:lang w:val="en-US" w:eastAsia="en-GB"/>
        </w:rPr>
        <w:t xml:space="preserve"> recommendations</w:t>
      </w:r>
      <w:r w:rsidRPr="00415D2B">
        <w:rPr>
          <w:rFonts w:ascii="Abadi MT Std Light" w:eastAsia="Arial Unicode MS" w:hAnsi="Abadi MT Std Light"/>
          <w:b w:val="0"/>
          <w:bCs w:val="0"/>
          <w:caps w:val="0"/>
          <w:sz w:val="22"/>
          <w:szCs w:val="22"/>
          <w:lang w:val="en-US" w:eastAsia="en-GB"/>
        </w:rPr>
        <w:t xml:space="preserve"> (</w:t>
      </w:r>
      <w:r w:rsidRPr="00415D2B">
        <w:rPr>
          <w:rFonts w:ascii="Abadi MT Std" w:eastAsia="Arial Unicode MS" w:hAnsi="Abadi MT Std"/>
          <w:bCs w:val="0"/>
          <w:caps w:val="0"/>
          <w:sz w:val="22"/>
          <w:szCs w:val="22"/>
          <w:lang w:val="en-US" w:eastAsia="en-GB"/>
        </w:rPr>
        <w:t>"Products"</w:t>
      </w:r>
      <w:r w:rsidRPr="00415D2B">
        <w:rPr>
          <w:rFonts w:ascii="Abadi MT Std Light" w:eastAsia="Arial Unicode MS" w:hAnsi="Abadi MT Std Light"/>
          <w:b w:val="0"/>
          <w:bCs w:val="0"/>
          <w:caps w:val="0"/>
          <w:sz w:val="22"/>
          <w:szCs w:val="22"/>
          <w:lang w:val="en-US" w:eastAsia="en-GB"/>
        </w:rPr>
        <w:t xml:space="preserve">) and their purchase through the </w:t>
      </w:r>
      <w:proofErr w:type="spellStart"/>
      <w:r w:rsidR="00DB473F">
        <w:rPr>
          <w:rFonts w:ascii="Abadi MT Std Light" w:eastAsia="Arial Unicode MS" w:hAnsi="Abadi MT Std Light"/>
          <w:b w:val="0"/>
          <w:bCs w:val="0"/>
          <w:caps w:val="0"/>
          <w:sz w:val="22"/>
          <w:szCs w:val="22"/>
          <w:lang w:val="en-US" w:eastAsia="en-GB"/>
        </w:rPr>
        <w:t>HealthyMentis</w:t>
      </w:r>
      <w:proofErr w:type="spellEnd"/>
      <w:r w:rsidRPr="00415D2B">
        <w:rPr>
          <w:rFonts w:ascii="Abadi MT Std Light" w:eastAsia="Arial Unicode MS" w:hAnsi="Abadi MT Std Light"/>
          <w:b w:val="0"/>
          <w:bCs w:val="0"/>
          <w:caps w:val="0"/>
          <w:sz w:val="22"/>
          <w:szCs w:val="22"/>
          <w:lang w:val="en-US" w:eastAsia="en-GB"/>
        </w:rPr>
        <w:t xml:space="preserve"> online-shop (</w:t>
      </w:r>
      <w:r w:rsidRPr="00415D2B">
        <w:rPr>
          <w:rFonts w:ascii="Abadi MT Std" w:eastAsia="Arial Unicode MS" w:hAnsi="Abadi MT Std"/>
          <w:bCs w:val="0"/>
          <w:caps w:val="0"/>
          <w:sz w:val="22"/>
          <w:szCs w:val="22"/>
          <w:lang w:val="en-US" w:eastAsia="en-GB"/>
        </w:rPr>
        <w:t>"</w:t>
      </w:r>
      <w:proofErr w:type="spellStart"/>
      <w:r w:rsidR="00DB473F">
        <w:rPr>
          <w:rFonts w:ascii="Abadi MT Std" w:eastAsia="Arial Unicode MS" w:hAnsi="Abadi MT Std"/>
          <w:bCs w:val="0"/>
          <w:caps w:val="0"/>
          <w:sz w:val="22"/>
          <w:szCs w:val="22"/>
          <w:lang w:val="en-US" w:eastAsia="en-GB"/>
        </w:rPr>
        <w:t>HealthyMentis</w:t>
      </w:r>
      <w:proofErr w:type="spellEnd"/>
      <w:r w:rsidRPr="00415D2B">
        <w:rPr>
          <w:rFonts w:ascii="Abadi MT Std" w:eastAsia="Arial Unicode MS" w:hAnsi="Abadi MT Std"/>
          <w:bCs w:val="0"/>
          <w:caps w:val="0"/>
          <w:sz w:val="22"/>
          <w:szCs w:val="22"/>
          <w:lang w:val="en-US" w:eastAsia="en-GB"/>
        </w:rPr>
        <w:t xml:space="preserve"> Shop"</w:t>
      </w:r>
      <w:r w:rsidRPr="00415D2B">
        <w:rPr>
          <w:rFonts w:ascii="Abadi MT Std Light" w:eastAsia="Arial Unicode MS" w:hAnsi="Abadi MT Std Light"/>
          <w:b w:val="0"/>
          <w:bCs w:val="0"/>
          <w:caps w:val="0"/>
          <w:sz w:val="22"/>
          <w:szCs w:val="22"/>
          <w:lang w:val="en-US" w:eastAsia="en-GB"/>
        </w:rPr>
        <w:t xml:space="preserve">) or the </w:t>
      </w:r>
      <w:proofErr w:type="spellStart"/>
      <w:r w:rsidR="00DB473F">
        <w:rPr>
          <w:rFonts w:ascii="Abadi MT Std Light" w:eastAsia="Arial Unicode MS" w:hAnsi="Abadi MT Std Light"/>
          <w:b w:val="0"/>
          <w:bCs w:val="0"/>
          <w:caps w:val="0"/>
          <w:sz w:val="22"/>
          <w:szCs w:val="22"/>
          <w:lang w:val="en-US" w:eastAsia="en-GB"/>
        </w:rPr>
        <w:t>HealthyMentis</w:t>
      </w:r>
      <w:proofErr w:type="spellEnd"/>
      <w:r w:rsidRPr="00415D2B">
        <w:rPr>
          <w:rFonts w:ascii="Abadi MT Std Light" w:eastAsia="Arial Unicode MS" w:hAnsi="Abadi MT Std Light"/>
          <w:b w:val="0"/>
          <w:bCs w:val="0"/>
          <w:caps w:val="0"/>
          <w:sz w:val="22"/>
          <w:szCs w:val="22"/>
          <w:lang w:val="en-US" w:eastAsia="en-GB"/>
        </w:rPr>
        <w:t xml:space="preserve"> website www.</w:t>
      </w:r>
      <w:r w:rsidR="00DB473F">
        <w:rPr>
          <w:rFonts w:ascii="Abadi MT Std Light" w:eastAsia="Arial Unicode MS" w:hAnsi="Abadi MT Std Light"/>
          <w:b w:val="0"/>
          <w:bCs w:val="0"/>
          <w:caps w:val="0"/>
          <w:sz w:val="22"/>
          <w:szCs w:val="22"/>
          <w:lang w:val="en-US" w:eastAsia="en-GB"/>
        </w:rPr>
        <w:t>HealthyMentis</w:t>
      </w:r>
      <w:r w:rsidRPr="00415D2B">
        <w:rPr>
          <w:rFonts w:ascii="Abadi MT Std Light" w:eastAsia="Arial Unicode MS" w:hAnsi="Abadi MT Std Light"/>
          <w:b w:val="0"/>
          <w:bCs w:val="0"/>
          <w:caps w:val="0"/>
          <w:sz w:val="22"/>
          <w:szCs w:val="22"/>
          <w:lang w:val="en-US" w:eastAsia="en-GB"/>
        </w:rPr>
        <w:t>.com (</w:t>
      </w:r>
      <w:r w:rsidRPr="00415D2B">
        <w:rPr>
          <w:rFonts w:ascii="Abadi MT Std" w:eastAsia="Arial Unicode MS" w:hAnsi="Abadi MT Std"/>
          <w:bCs w:val="0"/>
          <w:caps w:val="0"/>
          <w:sz w:val="22"/>
          <w:szCs w:val="22"/>
          <w:lang w:val="en-US" w:eastAsia="en-GB"/>
        </w:rPr>
        <w:t>"</w:t>
      </w:r>
      <w:proofErr w:type="spellStart"/>
      <w:r w:rsidR="00DB473F">
        <w:rPr>
          <w:rFonts w:ascii="Abadi MT Std" w:eastAsia="Arial Unicode MS" w:hAnsi="Abadi MT Std"/>
          <w:bCs w:val="0"/>
          <w:caps w:val="0"/>
          <w:sz w:val="22"/>
          <w:szCs w:val="22"/>
          <w:lang w:val="en-US" w:eastAsia="en-GB"/>
        </w:rPr>
        <w:t>HealthyMentis</w:t>
      </w:r>
      <w:proofErr w:type="spellEnd"/>
      <w:r w:rsidRPr="00415D2B">
        <w:rPr>
          <w:rFonts w:ascii="Abadi MT Std" w:eastAsia="Arial Unicode MS" w:hAnsi="Abadi MT Std"/>
          <w:bCs w:val="0"/>
          <w:caps w:val="0"/>
          <w:sz w:val="22"/>
          <w:szCs w:val="22"/>
          <w:lang w:val="en-US" w:eastAsia="en-GB"/>
        </w:rPr>
        <w:t xml:space="preserve"> Website"</w:t>
      </w:r>
      <w:r w:rsidRPr="00415D2B">
        <w:rPr>
          <w:rFonts w:ascii="Abadi MT Std Light" w:eastAsia="Arial Unicode MS" w:hAnsi="Abadi MT Std Light"/>
          <w:b w:val="0"/>
          <w:bCs w:val="0"/>
          <w:caps w:val="0"/>
          <w:sz w:val="22"/>
          <w:szCs w:val="22"/>
          <w:lang w:val="en-US" w:eastAsia="en-GB"/>
        </w:rPr>
        <w:t>).</w:t>
      </w:r>
    </w:p>
    <w:p w14:paraId="3615F528" w14:textId="77777777" w:rsidR="00E9453A" w:rsidRPr="00415D2B" w:rsidRDefault="00E9453A" w:rsidP="00415D2B">
      <w:pPr>
        <w:pStyle w:val="Heading1"/>
        <w:numPr>
          <w:ilvl w:val="0"/>
          <w:numId w:val="0"/>
        </w:numPr>
        <w:jc w:val="both"/>
        <w:rPr>
          <w:rFonts w:ascii="Abadi MT Std Light" w:eastAsia="Arial Unicode MS" w:hAnsi="Abadi MT Std Light"/>
          <w:b w:val="0"/>
          <w:bCs w:val="0"/>
          <w:caps w:val="0"/>
          <w:sz w:val="22"/>
          <w:szCs w:val="22"/>
          <w:u w:val="single"/>
          <w:lang w:val="en-US" w:eastAsia="en-GB"/>
        </w:rPr>
      </w:pPr>
      <w:r w:rsidRPr="00415D2B">
        <w:rPr>
          <w:rFonts w:ascii="Abadi MT Std Light" w:eastAsia="Arial Unicode MS" w:hAnsi="Abadi MT Std Light"/>
          <w:b w:val="0"/>
          <w:bCs w:val="0"/>
          <w:caps w:val="0"/>
          <w:sz w:val="22"/>
          <w:szCs w:val="22"/>
          <w:u w:val="single"/>
          <w:lang w:val="en-US" w:eastAsia="en-GB"/>
        </w:rPr>
        <w:t>By accepting this Privacy Policy, you consent to the processing of your Personal Data in accordance with the explanations below for the use of the Services.</w:t>
      </w:r>
    </w:p>
    <w:p w14:paraId="49206789" w14:textId="3D700F7F" w:rsidR="008F7F47" w:rsidRPr="00415D2B" w:rsidRDefault="00E9453A" w:rsidP="00E9453A">
      <w:pPr>
        <w:pStyle w:val="Heading1"/>
        <w:numPr>
          <w:ilvl w:val="0"/>
          <w:numId w:val="0"/>
        </w:numPr>
        <w:rPr>
          <w:rFonts w:ascii="Abadi MT Std" w:hAnsi="Abadi MT Std"/>
          <w:sz w:val="22"/>
          <w:szCs w:val="22"/>
          <w:lang w:val="en-US"/>
        </w:rPr>
      </w:pPr>
      <w:r w:rsidRPr="00415D2B">
        <w:rPr>
          <w:rFonts w:ascii="Abadi MT Std" w:eastAsia="Arial Unicode MS" w:hAnsi="Abadi MT Std"/>
          <w:b w:val="0"/>
          <w:bCs w:val="0"/>
          <w:caps w:val="0"/>
          <w:sz w:val="22"/>
          <w:szCs w:val="22"/>
          <w:lang w:val="en-US" w:eastAsia="en-GB"/>
        </w:rPr>
        <w:t xml:space="preserve">OVERVIEW OF THE PROCESSING OF YOUR PERSONAL DATA BY </w:t>
      </w:r>
      <w:r w:rsidR="00DB473F">
        <w:rPr>
          <w:rFonts w:ascii="Abadi MT Std" w:eastAsia="Arial Unicode MS" w:hAnsi="Abadi MT Std"/>
          <w:b w:val="0"/>
          <w:bCs w:val="0"/>
          <w:caps w:val="0"/>
          <w:sz w:val="22"/>
          <w:szCs w:val="22"/>
          <w:lang w:val="en-US" w:eastAsia="en-GB"/>
        </w:rPr>
        <w:t>HEALTHYMENTIS</w:t>
      </w:r>
    </w:p>
    <w:tbl>
      <w:tblPr>
        <w:tblStyle w:val="TableGrid"/>
        <w:tblW w:w="9056" w:type="dxa"/>
        <w:tblLook w:val="04A0" w:firstRow="1" w:lastRow="0" w:firstColumn="1" w:lastColumn="0" w:noHBand="0" w:noVBand="1"/>
      </w:tblPr>
      <w:tblGrid>
        <w:gridCol w:w="3018"/>
        <w:gridCol w:w="3019"/>
        <w:gridCol w:w="3019"/>
      </w:tblGrid>
      <w:tr w:rsidR="008F7F47" w14:paraId="79F7A46A" w14:textId="77777777" w:rsidTr="00431F08">
        <w:trPr>
          <w:trHeight w:val="2054"/>
        </w:trPr>
        <w:tc>
          <w:tcPr>
            <w:tcW w:w="3018" w:type="dxa"/>
            <w:tcBorders>
              <w:top w:val="nil"/>
              <w:left w:val="nil"/>
              <w:bottom w:val="nil"/>
              <w:right w:val="nil"/>
            </w:tcBorders>
          </w:tcPr>
          <w:p w14:paraId="7B30DC0A" w14:textId="77777777" w:rsidR="008F7F47" w:rsidRDefault="008F7F47" w:rsidP="00431F08">
            <w:pPr>
              <w:spacing w:before="60" w:after="60"/>
              <w:jc w:val="center"/>
              <w:rPr>
                <w:rFonts w:cs="Arial"/>
                <w:sz w:val="22"/>
                <w:lang w:val="en-GB" w:eastAsia="de-DE"/>
              </w:rPr>
            </w:pPr>
            <w:r>
              <w:rPr>
                <w:noProof/>
                <w:lang w:val="en-US" w:eastAsia="en-US"/>
              </w:rPr>
              <w:drawing>
                <wp:inline distT="0" distB="0" distL="0" distR="0" wp14:anchorId="77F41BD6" wp14:editId="6ADCD7FD">
                  <wp:extent cx="1224280" cy="122428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
                          <pic:cNvPicPr>
                            <a:picLocks noChangeAspect="1" noChangeArrowheads="1"/>
                          </pic:cNvPicPr>
                        </pic:nvPicPr>
                        <pic:blipFill>
                          <a:blip r:embed="rId9"/>
                          <a:stretch>
                            <a:fillRect/>
                          </a:stretch>
                        </pic:blipFill>
                        <pic:spPr bwMode="auto">
                          <a:xfrm>
                            <a:off x="0" y="0"/>
                            <a:ext cx="1224280" cy="1224280"/>
                          </a:xfrm>
                          <a:prstGeom prst="rect">
                            <a:avLst/>
                          </a:prstGeom>
                        </pic:spPr>
                      </pic:pic>
                    </a:graphicData>
                  </a:graphic>
                </wp:inline>
              </w:drawing>
            </w:r>
          </w:p>
        </w:tc>
        <w:tc>
          <w:tcPr>
            <w:tcW w:w="3019" w:type="dxa"/>
            <w:tcBorders>
              <w:top w:val="nil"/>
              <w:left w:val="nil"/>
              <w:bottom w:val="nil"/>
              <w:right w:val="nil"/>
            </w:tcBorders>
          </w:tcPr>
          <w:p w14:paraId="1C7673B5" w14:textId="77777777" w:rsidR="008F7F47" w:rsidRDefault="008F7F47" w:rsidP="00431F08">
            <w:pPr>
              <w:spacing w:before="60" w:after="60"/>
              <w:jc w:val="center"/>
              <w:rPr>
                <w:rFonts w:cs="Arial"/>
                <w:sz w:val="22"/>
                <w:lang w:val="en-GB" w:eastAsia="de-DE"/>
              </w:rPr>
            </w:pPr>
            <w:r>
              <w:rPr>
                <w:noProof/>
                <w:lang w:val="en-US" w:eastAsia="en-US"/>
              </w:rPr>
              <w:drawing>
                <wp:inline distT="0" distB="0" distL="0" distR="0" wp14:anchorId="3556F514" wp14:editId="6404D6F5">
                  <wp:extent cx="1224280" cy="1224280"/>
                  <wp:effectExtent l="0" t="0" r="0" b="0"/>
                  <wp:docPr id="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6"/>
                          <pic:cNvPicPr>
                            <a:picLocks noChangeAspect="1" noChangeArrowheads="1"/>
                          </pic:cNvPicPr>
                        </pic:nvPicPr>
                        <pic:blipFill>
                          <a:blip r:embed="rId10"/>
                          <a:stretch>
                            <a:fillRect/>
                          </a:stretch>
                        </pic:blipFill>
                        <pic:spPr bwMode="auto">
                          <a:xfrm>
                            <a:off x="0" y="0"/>
                            <a:ext cx="1224280" cy="1224280"/>
                          </a:xfrm>
                          <a:prstGeom prst="rect">
                            <a:avLst/>
                          </a:prstGeom>
                        </pic:spPr>
                      </pic:pic>
                    </a:graphicData>
                  </a:graphic>
                </wp:inline>
              </w:drawing>
            </w:r>
          </w:p>
        </w:tc>
        <w:tc>
          <w:tcPr>
            <w:tcW w:w="3019" w:type="dxa"/>
            <w:tcBorders>
              <w:top w:val="nil"/>
              <w:left w:val="nil"/>
              <w:bottom w:val="nil"/>
              <w:right w:val="nil"/>
            </w:tcBorders>
          </w:tcPr>
          <w:p w14:paraId="074194D7" w14:textId="77777777" w:rsidR="008F7F47" w:rsidRDefault="008F7F47" w:rsidP="00431F08">
            <w:pPr>
              <w:spacing w:before="60" w:after="60"/>
              <w:jc w:val="center"/>
              <w:rPr>
                <w:rFonts w:cs="Arial"/>
                <w:sz w:val="22"/>
                <w:lang w:val="en-GB" w:eastAsia="de-DE"/>
              </w:rPr>
            </w:pPr>
            <w:r>
              <w:rPr>
                <w:noProof/>
                <w:lang w:val="en-US" w:eastAsia="en-US"/>
              </w:rPr>
              <w:drawing>
                <wp:inline distT="0" distB="0" distL="0" distR="0" wp14:anchorId="28B754EA" wp14:editId="1C415BAB">
                  <wp:extent cx="1224280" cy="1224280"/>
                  <wp:effectExtent l="0" t="0" r="0" b="0"/>
                  <wp:docPr id="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4"/>
                          <pic:cNvPicPr>
                            <a:picLocks noChangeAspect="1" noChangeArrowheads="1"/>
                          </pic:cNvPicPr>
                        </pic:nvPicPr>
                        <pic:blipFill>
                          <a:blip r:embed="rId11"/>
                          <a:stretch>
                            <a:fillRect/>
                          </a:stretch>
                        </pic:blipFill>
                        <pic:spPr bwMode="auto">
                          <a:xfrm>
                            <a:off x="0" y="0"/>
                            <a:ext cx="1224280" cy="1224280"/>
                          </a:xfrm>
                          <a:prstGeom prst="rect">
                            <a:avLst/>
                          </a:prstGeom>
                        </pic:spPr>
                      </pic:pic>
                    </a:graphicData>
                  </a:graphic>
                </wp:inline>
              </w:drawing>
            </w:r>
          </w:p>
        </w:tc>
      </w:tr>
      <w:tr w:rsidR="00E9453A" w:rsidRPr="00C90705" w14:paraId="0BF0692F" w14:textId="77777777" w:rsidTr="00431F08">
        <w:trPr>
          <w:trHeight w:val="1331"/>
        </w:trPr>
        <w:tc>
          <w:tcPr>
            <w:tcW w:w="3018" w:type="dxa"/>
            <w:tcBorders>
              <w:top w:val="nil"/>
              <w:left w:val="nil"/>
              <w:bottom w:val="nil"/>
              <w:right w:val="nil"/>
            </w:tcBorders>
          </w:tcPr>
          <w:p w14:paraId="1E940F2B" w14:textId="77777777" w:rsidR="00E9453A" w:rsidRPr="00E9453A" w:rsidRDefault="00E9453A" w:rsidP="00431F08">
            <w:pPr>
              <w:spacing w:before="60" w:afterLines="60" w:after="144"/>
              <w:jc w:val="left"/>
              <w:rPr>
                <w:rFonts w:ascii="Abadi MT Std" w:hAnsi="Abadi MT Std" w:cs="Arial"/>
                <w:b/>
                <w:bCs/>
                <w:color w:val="00AEC8" w:themeColor="accent1"/>
                <w:sz w:val="22"/>
                <w:lang w:val="en-GB" w:eastAsia="de-DE"/>
              </w:rPr>
            </w:pPr>
            <w:r w:rsidRPr="00E9453A">
              <w:rPr>
                <w:rFonts w:ascii="Abadi MT Std" w:hAnsi="Abadi MT Std" w:cs="Arial"/>
                <w:b/>
                <w:bCs/>
                <w:color w:val="00AEC8" w:themeColor="accent1"/>
                <w:sz w:val="22"/>
                <w:lang w:val="en-GB" w:eastAsia="de-DE"/>
              </w:rPr>
              <w:t>General Data</w:t>
            </w:r>
          </w:p>
          <w:p w14:paraId="301DC83B" w14:textId="31169480" w:rsidR="00E9453A" w:rsidRPr="005052D1" w:rsidRDefault="00E9453A" w:rsidP="00431F08">
            <w:pPr>
              <w:spacing w:before="60" w:after="144"/>
              <w:jc w:val="left"/>
              <w:rPr>
                <w:rFonts w:ascii="Abadi MT Std Light" w:hAnsi="Abadi MT Std Light" w:cs="Arial"/>
                <w:sz w:val="22"/>
                <w:lang w:val="en-US" w:eastAsia="de-DE"/>
              </w:rPr>
            </w:pPr>
            <w:r w:rsidRPr="00E9453A">
              <w:rPr>
                <w:rFonts w:ascii="Abadi MT Std Light" w:hAnsi="Abadi MT Std Light" w:cs="Arial"/>
                <w:sz w:val="22"/>
                <w:lang w:val="en-GB"/>
              </w:rPr>
              <w:t xml:space="preserve">We process </w:t>
            </w:r>
            <w:r w:rsidRPr="00E9453A">
              <w:rPr>
                <w:rFonts w:ascii="Abadi MT Std" w:hAnsi="Abadi MT Std" w:cs="Arial"/>
                <w:bCs/>
                <w:sz w:val="22"/>
                <w:lang w:val="en-GB"/>
              </w:rPr>
              <w:t>general personal data about you</w:t>
            </w:r>
            <w:r w:rsidRPr="00E9453A">
              <w:rPr>
                <w:rFonts w:ascii="Abadi MT Std" w:hAnsi="Abadi MT Std" w:cs="Arial"/>
                <w:sz w:val="22"/>
                <w:lang w:val="en-GB"/>
              </w:rPr>
              <w:t>,</w:t>
            </w:r>
            <w:r w:rsidRPr="00E9453A">
              <w:rPr>
                <w:rFonts w:ascii="Abadi MT Std Light" w:hAnsi="Abadi MT Std Light" w:cs="Arial"/>
                <w:sz w:val="22"/>
                <w:lang w:val="en-GB"/>
              </w:rPr>
              <w:t xml:space="preserve"> such as your name or home address.</w:t>
            </w:r>
          </w:p>
        </w:tc>
        <w:tc>
          <w:tcPr>
            <w:tcW w:w="3019" w:type="dxa"/>
            <w:tcBorders>
              <w:top w:val="nil"/>
              <w:left w:val="nil"/>
              <w:bottom w:val="nil"/>
              <w:right w:val="nil"/>
            </w:tcBorders>
          </w:tcPr>
          <w:p w14:paraId="594F92C0" w14:textId="77777777" w:rsidR="00E9453A" w:rsidRPr="00E9453A" w:rsidRDefault="00E9453A" w:rsidP="00431F08">
            <w:pPr>
              <w:spacing w:before="60" w:afterLines="60" w:after="144"/>
              <w:jc w:val="left"/>
              <w:rPr>
                <w:rFonts w:ascii="Abadi MT Std" w:hAnsi="Abadi MT Std" w:cs="Arial"/>
                <w:b/>
                <w:bCs/>
                <w:color w:val="00AEC8" w:themeColor="accent1"/>
                <w:sz w:val="22"/>
                <w:lang w:val="en-GB" w:eastAsia="de-DE"/>
              </w:rPr>
            </w:pPr>
            <w:r w:rsidRPr="00E9453A">
              <w:rPr>
                <w:rFonts w:ascii="Abadi MT Std" w:hAnsi="Abadi MT Std" w:cs="Arial"/>
                <w:b/>
                <w:bCs/>
                <w:color w:val="00AEC8" w:themeColor="accent1"/>
                <w:sz w:val="22"/>
                <w:lang w:val="en-GB" w:eastAsia="de-DE"/>
              </w:rPr>
              <w:t>Provided Data</w:t>
            </w:r>
          </w:p>
          <w:p w14:paraId="22F8AA41" w14:textId="5CBDB25B" w:rsidR="00E9453A" w:rsidRPr="005052D1" w:rsidRDefault="00E9453A" w:rsidP="00431F08">
            <w:pPr>
              <w:spacing w:before="60" w:after="144"/>
              <w:jc w:val="left"/>
              <w:rPr>
                <w:rFonts w:ascii="Abadi MT Std Light" w:hAnsi="Abadi MT Std Light" w:cs="Arial"/>
                <w:b/>
                <w:bCs/>
                <w:sz w:val="22"/>
                <w:lang w:val="en-US" w:eastAsia="de-DE"/>
              </w:rPr>
            </w:pPr>
            <w:r w:rsidRPr="00E9453A">
              <w:rPr>
                <w:rFonts w:ascii="Abadi MT Std Light" w:hAnsi="Abadi MT Std Light" w:cs="Arial"/>
                <w:sz w:val="22"/>
                <w:lang w:val="en-GB" w:eastAsia="de-DE"/>
              </w:rPr>
              <w:t xml:space="preserve">We process </w:t>
            </w:r>
            <w:r w:rsidRPr="00E9453A">
              <w:rPr>
                <w:rFonts w:ascii="Abadi MT Std" w:hAnsi="Abadi MT Std" w:cs="Arial"/>
                <w:bCs/>
                <w:sz w:val="22"/>
                <w:lang w:val="en-GB" w:eastAsia="de-DE"/>
              </w:rPr>
              <w:t>Personal Data that you provide to us</w:t>
            </w:r>
            <w:r w:rsidRPr="00E9453A">
              <w:rPr>
                <w:rFonts w:ascii="Abadi MT Std" w:hAnsi="Abadi MT Std" w:cs="Arial"/>
                <w:sz w:val="22"/>
                <w:lang w:val="en-GB" w:eastAsia="de-DE"/>
              </w:rPr>
              <w:t>.</w:t>
            </w:r>
          </w:p>
        </w:tc>
        <w:tc>
          <w:tcPr>
            <w:tcW w:w="3019" w:type="dxa"/>
            <w:tcBorders>
              <w:top w:val="nil"/>
              <w:left w:val="nil"/>
              <w:bottom w:val="nil"/>
              <w:right w:val="nil"/>
            </w:tcBorders>
          </w:tcPr>
          <w:p w14:paraId="0DCA94A5" w14:textId="77777777" w:rsidR="00E9453A" w:rsidRPr="00E9453A" w:rsidRDefault="00E9453A" w:rsidP="00431F08">
            <w:pPr>
              <w:spacing w:before="60" w:afterLines="60" w:after="144"/>
              <w:jc w:val="left"/>
              <w:rPr>
                <w:rFonts w:ascii="Abadi MT Std" w:hAnsi="Abadi MT Std" w:cs="Arial"/>
                <w:b/>
                <w:bCs/>
                <w:color w:val="00AEC8" w:themeColor="accent1"/>
                <w:sz w:val="22"/>
                <w:lang w:val="en-GB" w:eastAsia="de-DE"/>
              </w:rPr>
            </w:pPr>
            <w:r w:rsidRPr="00E9453A">
              <w:rPr>
                <w:rFonts w:ascii="Abadi MT Std" w:hAnsi="Abadi MT Std" w:cs="Arial"/>
                <w:b/>
                <w:bCs/>
                <w:color w:val="00AEC8" w:themeColor="accent1"/>
                <w:sz w:val="22"/>
                <w:lang w:val="en-GB" w:eastAsia="de-DE"/>
              </w:rPr>
              <w:t>Collected Data</w:t>
            </w:r>
          </w:p>
          <w:p w14:paraId="2BA249A7" w14:textId="2DA9BE71" w:rsidR="00E9453A" w:rsidRPr="005052D1" w:rsidRDefault="00E9453A" w:rsidP="00431F08">
            <w:pPr>
              <w:spacing w:before="60" w:after="144"/>
              <w:jc w:val="left"/>
              <w:rPr>
                <w:rFonts w:ascii="Abadi MT Std Light" w:hAnsi="Abadi MT Std Light" w:cs="Arial"/>
                <w:sz w:val="22"/>
                <w:lang w:val="en-US" w:eastAsia="de-DE"/>
              </w:rPr>
            </w:pPr>
            <w:r w:rsidRPr="00E9453A">
              <w:rPr>
                <w:rFonts w:ascii="Abadi MT Std Light" w:hAnsi="Abadi MT Std Light" w:cs="Arial"/>
                <w:sz w:val="22"/>
                <w:lang w:val="en-GB" w:eastAsia="de-DE"/>
              </w:rPr>
              <w:t xml:space="preserve">We process Personal Data that </w:t>
            </w:r>
            <w:r w:rsidRPr="00E9453A">
              <w:rPr>
                <w:rFonts w:ascii="Abadi MT Std" w:hAnsi="Abadi MT Std" w:cs="Arial"/>
                <w:bCs/>
                <w:sz w:val="22"/>
                <w:lang w:val="en-GB" w:eastAsia="de-DE"/>
              </w:rPr>
              <w:t>we collect about you</w:t>
            </w:r>
            <w:r w:rsidRPr="00E9453A">
              <w:rPr>
                <w:rFonts w:ascii="Abadi MT Std" w:hAnsi="Abadi MT Std" w:cs="Arial"/>
                <w:sz w:val="22"/>
                <w:lang w:val="en-GB" w:eastAsia="de-DE"/>
              </w:rPr>
              <w:t>,</w:t>
            </w:r>
            <w:r w:rsidRPr="00E9453A">
              <w:rPr>
                <w:rFonts w:ascii="Abadi MT Std Light" w:hAnsi="Abadi MT Std Light" w:cs="Arial"/>
                <w:sz w:val="22"/>
                <w:lang w:val="en-GB" w:eastAsia="de-DE"/>
              </w:rPr>
              <w:t xml:space="preserve"> </w:t>
            </w:r>
            <w:r w:rsidR="005052D1" w:rsidRPr="00E9453A">
              <w:rPr>
                <w:rFonts w:ascii="Abadi MT Std Light" w:hAnsi="Abadi MT Std Light" w:cs="Arial"/>
                <w:sz w:val="22"/>
                <w:lang w:val="en-GB" w:eastAsia="de-DE"/>
              </w:rPr>
              <w:t>e.g.,</w:t>
            </w:r>
            <w:r w:rsidRPr="00E9453A">
              <w:rPr>
                <w:rFonts w:ascii="Abadi MT Std Light" w:hAnsi="Abadi MT Std Light" w:cs="Arial"/>
                <w:sz w:val="22"/>
                <w:lang w:val="en-GB" w:eastAsia="de-DE"/>
              </w:rPr>
              <w:t xml:space="preserve"> by means of cookies.</w:t>
            </w:r>
          </w:p>
        </w:tc>
      </w:tr>
      <w:tr w:rsidR="00E9453A" w:rsidRPr="00C90705" w14:paraId="7E77B4E8" w14:textId="77777777" w:rsidTr="00431F08">
        <w:trPr>
          <w:trHeight w:val="484"/>
        </w:trPr>
        <w:tc>
          <w:tcPr>
            <w:tcW w:w="3018" w:type="dxa"/>
            <w:tcBorders>
              <w:top w:val="nil"/>
              <w:left w:val="nil"/>
              <w:bottom w:val="nil"/>
              <w:right w:val="nil"/>
            </w:tcBorders>
          </w:tcPr>
          <w:p w14:paraId="20FFD790" w14:textId="33DB6DDA" w:rsidR="00E9453A" w:rsidRPr="005052D1" w:rsidRDefault="00E9453A" w:rsidP="00431F08">
            <w:pPr>
              <w:spacing w:before="60" w:after="60"/>
              <w:jc w:val="left"/>
              <w:rPr>
                <w:rFonts w:ascii="Abadi MT Std Light" w:hAnsi="Abadi MT Std Light" w:cs="Arial"/>
                <w:sz w:val="22"/>
                <w:lang w:val="en-US" w:eastAsia="de-DE"/>
              </w:rPr>
            </w:pPr>
            <w:r w:rsidRPr="00E9453A">
              <w:rPr>
                <w:rFonts w:ascii="Abadi MT Std Light" w:hAnsi="Abadi MT Std Light" w:cs="Arial"/>
                <w:sz w:val="22"/>
                <w:lang w:val="en-GB" w:eastAsia="de-DE"/>
              </w:rPr>
              <w:t xml:space="preserve">Details of the processing are described in </w:t>
            </w:r>
            <w:r w:rsidRPr="00E9453A">
              <w:rPr>
                <w:rFonts w:ascii="Abadi MT Std Light" w:hAnsi="Abadi MT Std Light" w:cs="Arial"/>
                <w:sz w:val="22"/>
                <w:shd w:val="clear" w:color="auto" w:fill="FFFFFF" w:themeFill="background1"/>
                <w:lang w:val="en-GB" w:eastAsia="de-DE"/>
              </w:rPr>
              <w:t>section 1.</w:t>
            </w:r>
          </w:p>
        </w:tc>
        <w:tc>
          <w:tcPr>
            <w:tcW w:w="3019" w:type="dxa"/>
            <w:tcBorders>
              <w:top w:val="nil"/>
              <w:left w:val="nil"/>
              <w:bottom w:val="nil"/>
              <w:right w:val="nil"/>
            </w:tcBorders>
          </w:tcPr>
          <w:p w14:paraId="11FD7E97" w14:textId="457EB7CC" w:rsidR="00E9453A" w:rsidRPr="005052D1" w:rsidRDefault="00E9453A" w:rsidP="00431F08">
            <w:pPr>
              <w:spacing w:before="60" w:after="144"/>
              <w:jc w:val="left"/>
              <w:rPr>
                <w:rFonts w:ascii="Abadi MT Std Light" w:hAnsi="Abadi MT Std Light" w:cs="Arial"/>
                <w:b/>
                <w:bCs/>
                <w:sz w:val="22"/>
                <w:lang w:val="en-US" w:eastAsia="de-DE"/>
              </w:rPr>
            </w:pPr>
            <w:r w:rsidRPr="00E9453A">
              <w:rPr>
                <w:rFonts w:ascii="Abadi MT Std Light" w:hAnsi="Abadi MT Std Light" w:cs="Arial"/>
                <w:sz w:val="22"/>
                <w:lang w:val="en-GB" w:eastAsia="de-DE"/>
              </w:rPr>
              <w:t xml:space="preserve">Details of the processing are </w:t>
            </w:r>
            <w:r w:rsidRPr="00E9453A">
              <w:rPr>
                <w:rFonts w:ascii="Abadi MT Std Light" w:hAnsi="Abadi MT Std Light" w:cs="Arial"/>
                <w:sz w:val="22"/>
                <w:shd w:val="clear" w:color="auto" w:fill="FFFFFF" w:themeFill="background1"/>
                <w:lang w:val="en-GB" w:eastAsia="de-DE"/>
              </w:rPr>
              <w:t>described in section 1.</w:t>
            </w:r>
          </w:p>
        </w:tc>
        <w:tc>
          <w:tcPr>
            <w:tcW w:w="3019" w:type="dxa"/>
            <w:tcBorders>
              <w:top w:val="nil"/>
              <w:left w:val="nil"/>
              <w:bottom w:val="nil"/>
              <w:right w:val="nil"/>
            </w:tcBorders>
          </w:tcPr>
          <w:p w14:paraId="44EE2113" w14:textId="109D3F08" w:rsidR="00E9453A" w:rsidRPr="005052D1" w:rsidRDefault="00E9453A" w:rsidP="00431F08">
            <w:pPr>
              <w:spacing w:before="60" w:after="144"/>
              <w:jc w:val="left"/>
              <w:rPr>
                <w:rFonts w:ascii="Abadi MT Std Light" w:hAnsi="Abadi MT Std Light" w:cs="Arial"/>
                <w:b/>
                <w:bCs/>
                <w:sz w:val="22"/>
                <w:lang w:val="en-US" w:eastAsia="de-DE"/>
              </w:rPr>
            </w:pPr>
            <w:r w:rsidRPr="00E9453A">
              <w:rPr>
                <w:rFonts w:ascii="Abadi MT Std Light" w:hAnsi="Abadi MT Std Light" w:cs="Arial"/>
                <w:sz w:val="22"/>
                <w:lang w:val="en-GB" w:eastAsia="de-DE"/>
              </w:rPr>
              <w:t xml:space="preserve">Details of </w:t>
            </w:r>
            <w:r w:rsidRPr="00E9453A">
              <w:rPr>
                <w:rFonts w:ascii="Abadi MT Std Light" w:hAnsi="Abadi MT Std Light" w:cs="Arial"/>
                <w:sz w:val="22"/>
                <w:shd w:val="clear" w:color="auto" w:fill="FFFFFF" w:themeFill="background1"/>
                <w:lang w:val="en-GB" w:eastAsia="de-DE"/>
              </w:rPr>
              <w:t>the processing are described in section 2.</w:t>
            </w:r>
          </w:p>
        </w:tc>
      </w:tr>
      <w:tr w:rsidR="008F7F47" w14:paraId="6620B12A" w14:textId="77777777" w:rsidTr="00431F08">
        <w:trPr>
          <w:trHeight w:val="1944"/>
        </w:trPr>
        <w:tc>
          <w:tcPr>
            <w:tcW w:w="3018" w:type="dxa"/>
            <w:tcBorders>
              <w:top w:val="nil"/>
              <w:left w:val="nil"/>
              <w:bottom w:val="nil"/>
              <w:right w:val="nil"/>
            </w:tcBorders>
          </w:tcPr>
          <w:p w14:paraId="516434C5" w14:textId="77777777" w:rsidR="008F7F47" w:rsidRDefault="008F7F47" w:rsidP="00431F08">
            <w:pPr>
              <w:spacing w:before="60" w:after="60"/>
              <w:jc w:val="center"/>
              <w:rPr>
                <w:rFonts w:cs="Arial"/>
                <w:sz w:val="22"/>
                <w:lang w:val="en-GB" w:eastAsia="de-DE"/>
              </w:rPr>
            </w:pPr>
            <w:r>
              <w:rPr>
                <w:noProof/>
                <w:lang w:val="en-US" w:eastAsia="en-US"/>
              </w:rPr>
              <w:drawing>
                <wp:inline distT="0" distB="0" distL="0" distR="0" wp14:anchorId="12666D9D" wp14:editId="7E87E63D">
                  <wp:extent cx="1224280" cy="1224280"/>
                  <wp:effectExtent l="0" t="0" r="0" b="0"/>
                  <wp:docPr id="10"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8"/>
                          <pic:cNvPicPr>
                            <a:picLocks noChangeAspect="1" noChangeArrowheads="1"/>
                          </pic:cNvPicPr>
                        </pic:nvPicPr>
                        <pic:blipFill>
                          <a:blip r:embed="rId12"/>
                          <a:stretch>
                            <a:fillRect/>
                          </a:stretch>
                        </pic:blipFill>
                        <pic:spPr bwMode="auto">
                          <a:xfrm>
                            <a:off x="0" y="0"/>
                            <a:ext cx="1224280" cy="1224280"/>
                          </a:xfrm>
                          <a:prstGeom prst="rect">
                            <a:avLst/>
                          </a:prstGeom>
                        </pic:spPr>
                      </pic:pic>
                    </a:graphicData>
                  </a:graphic>
                </wp:inline>
              </w:drawing>
            </w:r>
          </w:p>
        </w:tc>
        <w:tc>
          <w:tcPr>
            <w:tcW w:w="3019" w:type="dxa"/>
            <w:tcBorders>
              <w:top w:val="nil"/>
              <w:left w:val="nil"/>
              <w:bottom w:val="nil"/>
              <w:right w:val="nil"/>
            </w:tcBorders>
          </w:tcPr>
          <w:p w14:paraId="0C495996" w14:textId="77777777" w:rsidR="008F7F47" w:rsidRDefault="008F7F47" w:rsidP="00431F08">
            <w:pPr>
              <w:spacing w:before="60" w:after="60"/>
              <w:jc w:val="center"/>
              <w:rPr>
                <w:rFonts w:cs="Arial"/>
                <w:sz w:val="22"/>
                <w:lang w:val="en-GB" w:eastAsia="de-DE"/>
              </w:rPr>
            </w:pPr>
            <w:r>
              <w:rPr>
                <w:noProof/>
                <w:lang w:val="en-US" w:eastAsia="en-US"/>
              </w:rPr>
              <w:drawing>
                <wp:inline distT="0" distB="0" distL="0" distR="0" wp14:anchorId="3E98B9EE" wp14:editId="0421BE66">
                  <wp:extent cx="1224280" cy="1224280"/>
                  <wp:effectExtent l="0" t="0" r="0" b="0"/>
                  <wp:docPr id="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pic:cNvPicPr>
                            <a:picLocks noChangeAspect="1" noChangeArrowheads="1"/>
                          </pic:cNvPicPr>
                        </pic:nvPicPr>
                        <pic:blipFill>
                          <a:blip r:embed="rId13"/>
                          <a:stretch>
                            <a:fillRect/>
                          </a:stretch>
                        </pic:blipFill>
                        <pic:spPr bwMode="auto">
                          <a:xfrm>
                            <a:off x="0" y="0"/>
                            <a:ext cx="1224280" cy="1224280"/>
                          </a:xfrm>
                          <a:prstGeom prst="rect">
                            <a:avLst/>
                          </a:prstGeom>
                        </pic:spPr>
                      </pic:pic>
                    </a:graphicData>
                  </a:graphic>
                </wp:inline>
              </w:drawing>
            </w:r>
          </w:p>
        </w:tc>
        <w:tc>
          <w:tcPr>
            <w:tcW w:w="3019" w:type="dxa"/>
            <w:tcBorders>
              <w:top w:val="nil"/>
              <w:left w:val="nil"/>
              <w:bottom w:val="nil"/>
              <w:right w:val="nil"/>
            </w:tcBorders>
          </w:tcPr>
          <w:p w14:paraId="74FE982B" w14:textId="77777777" w:rsidR="008F7F47" w:rsidRDefault="008F7F47" w:rsidP="00431F08">
            <w:pPr>
              <w:spacing w:before="60" w:after="60"/>
              <w:jc w:val="center"/>
              <w:rPr>
                <w:rFonts w:cs="Arial"/>
                <w:sz w:val="22"/>
                <w:lang w:val="en-GB" w:eastAsia="de-DE"/>
              </w:rPr>
            </w:pPr>
            <w:r>
              <w:rPr>
                <w:noProof/>
                <w:lang w:val="en-US" w:eastAsia="en-US"/>
              </w:rPr>
              <w:drawing>
                <wp:inline distT="0" distB="0" distL="0" distR="0" wp14:anchorId="1D9207DA" wp14:editId="064403E6">
                  <wp:extent cx="1188720" cy="1188720"/>
                  <wp:effectExtent l="0" t="0" r="0" b="0"/>
                  <wp:docPr id="12"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13"/>
                          <pic:cNvPicPr>
                            <a:picLocks noChangeAspect="1" noChangeArrowheads="1"/>
                          </pic:cNvPicPr>
                        </pic:nvPicPr>
                        <pic:blipFill>
                          <a:blip r:embed="rId14"/>
                          <a:stretch>
                            <a:fillRect/>
                          </a:stretch>
                        </pic:blipFill>
                        <pic:spPr bwMode="auto">
                          <a:xfrm>
                            <a:off x="0" y="0"/>
                            <a:ext cx="1188720" cy="1188720"/>
                          </a:xfrm>
                          <a:prstGeom prst="rect">
                            <a:avLst/>
                          </a:prstGeom>
                        </pic:spPr>
                      </pic:pic>
                    </a:graphicData>
                  </a:graphic>
                </wp:inline>
              </w:drawing>
            </w:r>
          </w:p>
        </w:tc>
      </w:tr>
      <w:tr w:rsidR="00E9453A" w:rsidRPr="00C90705" w14:paraId="3A9B2B55" w14:textId="77777777" w:rsidTr="00431F08">
        <w:trPr>
          <w:trHeight w:val="1337"/>
        </w:trPr>
        <w:tc>
          <w:tcPr>
            <w:tcW w:w="3018" w:type="dxa"/>
            <w:tcBorders>
              <w:top w:val="nil"/>
              <w:left w:val="nil"/>
              <w:bottom w:val="nil"/>
              <w:right w:val="nil"/>
            </w:tcBorders>
          </w:tcPr>
          <w:p w14:paraId="2AAC4607" w14:textId="77777777" w:rsidR="00E9453A" w:rsidRPr="00E9453A" w:rsidRDefault="00E9453A" w:rsidP="00431F08">
            <w:pPr>
              <w:spacing w:before="60" w:afterLines="60" w:after="144"/>
              <w:jc w:val="left"/>
              <w:rPr>
                <w:rFonts w:ascii="Abadi MT Std" w:hAnsi="Abadi MT Std" w:cs="Arial"/>
                <w:b/>
                <w:bCs/>
                <w:color w:val="00AEC8" w:themeColor="accent1"/>
                <w:sz w:val="22"/>
                <w:lang w:val="en-GB" w:eastAsia="de-DE"/>
              </w:rPr>
            </w:pPr>
            <w:r w:rsidRPr="00E9453A">
              <w:rPr>
                <w:rFonts w:ascii="Abadi MT Std" w:hAnsi="Abadi MT Std" w:cs="Arial"/>
                <w:b/>
                <w:bCs/>
                <w:color w:val="00AEC8" w:themeColor="accent1"/>
                <w:sz w:val="22"/>
                <w:lang w:val="en-GB" w:eastAsia="de-DE"/>
              </w:rPr>
              <w:lastRenderedPageBreak/>
              <w:t>Marketing</w:t>
            </w:r>
          </w:p>
          <w:p w14:paraId="2D3F13B3" w14:textId="2E0732E4" w:rsidR="00E9453A" w:rsidRPr="005052D1" w:rsidRDefault="00E9453A" w:rsidP="00431F08">
            <w:pPr>
              <w:spacing w:before="60" w:after="144"/>
              <w:jc w:val="left"/>
              <w:rPr>
                <w:rFonts w:ascii="Abadi MT Std Light" w:hAnsi="Abadi MT Std Light" w:cs="Arial"/>
                <w:sz w:val="22"/>
                <w:lang w:val="en-US" w:eastAsia="de-DE"/>
              </w:rPr>
            </w:pPr>
            <w:r w:rsidRPr="00E9453A">
              <w:rPr>
                <w:rFonts w:ascii="Abadi MT Std Light" w:hAnsi="Abadi MT Std Light" w:cs="Arial"/>
                <w:sz w:val="22"/>
                <w:lang w:val="en-GB" w:eastAsia="de-DE"/>
              </w:rPr>
              <w:t xml:space="preserve">We use your Personal Data for </w:t>
            </w:r>
            <w:r w:rsidRPr="00E9453A">
              <w:rPr>
                <w:rFonts w:ascii="Abadi MT Std" w:hAnsi="Abadi MT Std" w:cs="Arial"/>
                <w:bCs/>
                <w:sz w:val="22"/>
                <w:lang w:val="en-GB" w:eastAsia="de-DE"/>
              </w:rPr>
              <w:t>marketing and advertising</w:t>
            </w:r>
          </w:p>
        </w:tc>
        <w:tc>
          <w:tcPr>
            <w:tcW w:w="3019" w:type="dxa"/>
            <w:tcBorders>
              <w:top w:val="nil"/>
              <w:left w:val="nil"/>
              <w:bottom w:val="nil"/>
              <w:right w:val="nil"/>
            </w:tcBorders>
          </w:tcPr>
          <w:p w14:paraId="350D42B2" w14:textId="77777777" w:rsidR="00E9453A" w:rsidRPr="00E9453A" w:rsidRDefault="00E9453A" w:rsidP="00431F08">
            <w:pPr>
              <w:spacing w:before="60" w:afterLines="60" w:after="144"/>
              <w:jc w:val="left"/>
              <w:rPr>
                <w:rFonts w:ascii="Abadi MT Std" w:hAnsi="Abadi MT Std" w:cs="Arial"/>
                <w:b/>
                <w:bCs/>
                <w:color w:val="00AEC8" w:themeColor="accent1"/>
                <w:sz w:val="22"/>
                <w:lang w:val="en-GB" w:eastAsia="de-DE"/>
              </w:rPr>
            </w:pPr>
            <w:r w:rsidRPr="00E9453A">
              <w:rPr>
                <w:rFonts w:ascii="Abadi MT Std" w:hAnsi="Abadi MT Std" w:cs="Arial"/>
                <w:b/>
                <w:bCs/>
                <w:color w:val="00AEC8" w:themeColor="accent1"/>
                <w:sz w:val="22"/>
                <w:lang w:val="en-GB" w:eastAsia="de-DE"/>
              </w:rPr>
              <w:t>Passing on to Third Parties</w:t>
            </w:r>
          </w:p>
          <w:p w14:paraId="1E119B54" w14:textId="58C466E0" w:rsidR="00E9453A" w:rsidRPr="005052D1" w:rsidRDefault="00E9453A" w:rsidP="00431F08">
            <w:pPr>
              <w:spacing w:before="60" w:after="144"/>
              <w:jc w:val="left"/>
              <w:rPr>
                <w:rFonts w:ascii="Abadi MT Std Light" w:hAnsi="Abadi MT Std Light" w:cs="Arial"/>
                <w:b/>
                <w:bCs/>
                <w:sz w:val="22"/>
                <w:lang w:val="en-US" w:eastAsia="de-DE"/>
              </w:rPr>
            </w:pPr>
            <w:r w:rsidRPr="00E9453A">
              <w:rPr>
                <w:rFonts w:ascii="Abadi MT Std Light" w:hAnsi="Abadi MT Std Light" w:cs="Arial"/>
                <w:sz w:val="22"/>
                <w:lang w:val="en-GB" w:eastAsia="de-DE"/>
              </w:rPr>
              <w:t xml:space="preserve">We </w:t>
            </w:r>
            <w:r w:rsidRPr="00E9453A">
              <w:rPr>
                <w:rFonts w:ascii="Abadi MT Std" w:hAnsi="Abadi MT Std" w:cs="Arial"/>
                <w:bCs/>
                <w:sz w:val="22"/>
                <w:lang w:val="en-GB" w:eastAsia="de-DE"/>
              </w:rPr>
              <w:t>do not transfer your Personal Data</w:t>
            </w:r>
            <w:r w:rsidRPr="00E9453A">
              <w:rPr>
                <w:rFonts w:ascii="Abadi MT Std Light" w:hAnsi="Abadi MT Std Light" w:cs="Arial"/>
                <w:b/>
                <w:bCs/>
                <w:sz w:val="22"/>
                <w:lang w:val="en-GB" w:eastAsia="de-DE"/>
              </w:rPr>
              <w:t xml:space="preserve"> </w:t>
            </w:r>
            <w:r w:rsidRPr="00E9453A">
              <w:rPr>
                <w:rFonts w:ascii="Abadi MT Std Light" w:hAnsi="Abadi MT Std Light" w:cs="Arial"/>
                <w:sz w:val="22"/>
                <w:lang w:val="en-GB" w:eastAsia="de-DE"/>
              </w:rPr>
              <w:t>to other companies that decide themselves how to use the data.</w:t>
            </w:r>
          </w:p>
        </w:tc>
        <w:tc>
          <w:tcPr>
            <w:tcW w:w="3019" w:type="dxa"/>
            <w:tcBorders>
              <w:top w:val="nil"/>
              <w:left w:val="nil"/>
              <w:bottom w:val="nil"/>
              <w:right w:val="nil"/>
            </w:tcBorders>
          </w:tcPr>
          <w:p w14:paraId="2E2A388E" w14:textId="77777777" w:rsidR="00E9453A" w:rsidRPr="00E9453A" w:rsidRDefault="00E9453A" w:rsidP="00431F08">
            <w:pPr>
              <w:spacing w:before="60" w:afterLines="60" w:after="144"/>
              <w:jc w:val="left"/>
              <w:rPr>
                <w:rFonts w:ascii="Abadi MT Std" w:hAnsi="Abadi MT Std" w:cs="Arial"/>
                <w:b/>
                <w:bCs/>
                <w:color w:val="00AEC8" w:themeColor="accent1"/>
                <w:sz w:val="22"/>
                <w:lang w:val="en-GB" w:eastAsia="de-DE"/>
              </w:rPr>
            </w:pPr>
            <w:r w:rsidRPr="00E9453A">
              <w:rPr>
                <w:rFonts w:ascii="Abadi MT Std" w:hAnsi="Abadi MT Std" w:cs="Arial"/>
                <w:b/>
                <w:bCs/>
                <w:color w:val="00AEC8" w:themeColor="accent1"/>
                <w:sz w:val="22"/>
                <w:lang w:val="en-GB" w:eastAsia="de-DE"/>
              </w:rPr>
              <w:t>Processing in Switzerland only</w:t>
            </w:r>
          </w:p>
          <w:p w14:paraId="73F5DFE4" w14:textId="24C860C7" w:rsidR="00E9453A" w:rsidRPr="005052D1" w:rsidRDefault="00E9453A" w:rsidP="00431F08">
            <w:pPr>
              <w:spacing w:before="60" w:after="144"/>
              <w:jc w:val="left"/>
              <w:rPr>
                <w:rFonts w:ascii="Abadi MT Std Light" w:hAnsi="Abadi MT Std Light" w:cs="Arial"/>
                <w:sz w:val="22"/>
                <w:lang w:val="en-US" w:eastAsia="de-DE"/>
              </w:rPr>
            </w:pPr>
            <w:r w:rsidRPr="00E9453A">
              <w:rPr>
                <w:rFonts w:ascii="Abadi MT Std Light" w:hAnsi="Abadi MT Std Light" w:cs="Arial"/>
                <w:sz w:val="22"/>
                <w:lang w:val="en-GB" w:eastAsia="de-DE"/>
              </w:rPr>
              <w:t>We process your Personal Data only in Switzerland.</w:t>
            </w:r>
          </w:p>
        </w:tc>
      </w:tr>
      <w:tr w:rsidR="00E9453A" w:rsidRPr="00C90705" w14:paraId="02382227" w14:textId="77777777" w:rsidTr="00431F08">
        <w:trPr>
          <w:trHeight w:val="484"/>
        </w:trPr>
        <w:tc>
          <w:tcPr>
            <w:tcW w:w="3018" w:type="dxa"/>
            <w:tcBorders>
              <w:top w:val="nil"/>
              <w:left w:val="nil"/>
              <w:bottom w:val="nil"/>
              <w:right w:val="nil"/>
            </w:tcBorders>
          </w:tcPr>
          <w:p w14:paraId="6DDA3F4E" w14:textId="3D28BEBA" w:rsidR="00E9453A" w:rsidRPr="005052D1" w:rsidRDefault="00E9453A" w:rsidP="00431F08">
            <w:pPr>
              <w:spacing w:before="60" w:after="60"/>
              <w:jc w:val="left"/>
              <w:rPr>
                <w:rFonts w:ascii="Abadi MT Std Light" w:hAnsi="Abadi MT Std Light" w:cs="Arial"/>
                <w:sz w:val="22"/>
                <w:lang w:val="en-US" w:eastAsia="de-DE"/>
              </w:rPr>
            </w:pPr>
            <w:r w:rsidRPr="00E9453A">
              <w:rPr>
                <w:rFonts w:ascii="Abadi MT Std Light" w:hAnsi="Abadi MT Std Light" w:cs="Arial"/>
                <w:sz w:val="22"/>
                <w:lang w:val="en-GB" w:eastAsia="de-DE"/>
              </w:rPr>
              <w:t xml:space="preserve">Details of the processing are described in </w:t>
            </w:r>
            <w:r w:rsidRPr="00E9453A">
              <w:rPr>
                <w:rFonts w:ascii="Abadi MT Std Light" w:hAnsi="Abadi MT Std Light" w:cs="Arial"/>
                <w:sz w:val="22"/>
                <w:shd w:val="clear" w:color="auto" w:fill="FFFFFF" w:themeFill="background1"/>
                <w:lang w:val="en-GB" w:eastAsia="de-DE"/>
              </w:rPr>
              <w:t>section 1.</w:t>
            </w:r>
          </w:p>
        </w:tc>
        <w:tc>
          <w:tcPr>
            <w:tcW w:w="3019" w:type="dxa"/>
            <w:tcBorders>
              <w:top w:val="nil"/>
              <w:left w:val="nil"/>
              <w:bottom w:val="nil"/>
              <w:right w:val="nil"/>
            </w:tcBorders>
          </w:tcPr>
          <w:p w14:paraId="68BB94F6" w14:textId="5CC9B189" w:rsidR="00E9453A" w:rsidRPr="005052D1" w:rsidRDefault="00E9453A" w:rsidP="00431F08">
            <w:pPr>
              <w:spacing w:before="60" w:after="144"/>
              <w:jc w:val="left"/>
              <w:rPr>
                <w:rFonts w:ascii="Abadi MT Std Light" w:hAnsi="Abadi MT Std Light" w:cs="Arial"/>
                <w:b/>
                <w:bCs/>
                <w:sz w:val="22"/>
                <w:lang w:val="en-US" w:eastAsia="de-DE"/>
              </w:rPr>
            </w:pPr>
            <w:r w:rsidRPr="00E9453A">
              <w:rPr>
                <w:rFonts w:ascii="Abadi MT Std Light" w:hAnsi="Abadi MT Std Light" w:cs="Arial"/>
                <w:sz w:val="22"/>
                <w:lang w:val="en-GB" w:eastAsia="de-DE"/>
              </w:rPr>
              <w:t xml:space="preserve">Details of the processing are </w:t>
            </w:r>
            <w:r w:rsidRPr="00E9453A">
              <w:rPr>
                <w:rFonts w:ascii="Abadi MT Std Light" w:hAnsi="Abadi MT Std Light" w:cs="Arial"/>
                <w:sz w:val="22"/>
                <w:shd w:val="clear" w:color="auto" w:fill="FFFFFF" w:themeFill="background1"/>
                <w:lang w:val="en-GB" w:eastAsia="de-DE"/>
              </w:rPr>
              <w:t>described in section 1.</w:t>
            </w:r>
          </w:p>
        </w:tc>
        <w:tc>
          <w:tcPr>
            <w:tcW w:w="3019" w:type="dxa"/>
            <w:tcBorders>
              <w:top w:val="nil"/>
              <w:left w:val="nil"/>
              <w:bottom w:val="nil"/>
              <w:right w:val="nil"/>
            </w:tcBorders>
          </w:tcPr>
          <w:p w14:paraId="7F4E8458" w14:textId="3CA7BD5A" w:rsidR="00E9453A" w:rsidRPr="005052D1" w:rsidRDefault="00E9453A" w:rsidP="00431F08">
            <w:pPr>
              <w:spacing w:before="60" w:after="144"/>
              <w:jc w:val="left"/>
              <w:rPr>
                <w:rFonts w:ascii="Abadi MT Std Light" w:hAnsi="Abadi MT Std Light" w:cs="Arial"/>
                <w:b/>
                <w:bCs/>
                <w:sz w:val="22"/>
                <w:lang w:val="en-US" w:eastAsia="de-DE"/>
              </w:rPr>
            </w:pPr>
            <w:r w:rsidRPr="00E9453A">
              <w:rPr>
                <w:rFonts w:ascii="Abadi MT Std Light" w:hAnsi="Abadi MT Std Light" w:cs="Arial"/>
                <w:sz w:val="22"/>
                <w:lang w:val="en-GB" w:eastAsia="de-DE"/>
              </w:rPr>
              <w:t xml:space="preserve">Details of </w:t>
            </w:r>
            <w:r w:rsidRPr="00E9453A">
              <w:rPr>
                <w:rFonts w:ascii="Abadi MT Std Light" w:hAnsi="Abadi MT Std Light" w:cs="Arial"/>
                <w:sz w:val="22"/>
                <w:shd w:val="clear" w:color="auto" w:fill="FFFFFF" w:themeFill="background1"/>
                <w:lang w:val="en-GB" w:eastAsia="de-DE"/>
              </w:rPr>
              <w:t>the processing are described in section 3.</w:t>
            </w:r>
          </w:p>
        </w:tc>
      </w:tr>
      <w:tr w:rsidR="008F7F47" w14:paraId="12B34BF5" w14:textId="77777777" w:rsidTr="00431F08">
        <w:trPr>
          <w:trHeight w:val="1944"/>
        </w:trPr>
        <w:tc>
          <w:tcPr>
            <w:tcW w:w="3018" w:type="dxa"/>
            <w:tcBorders>
              <w:top w:val="nil"/>
              <w:left w:val="nil"/>
              <w:bottom w:val="nil"/>
              <w:right w:val="nil"/>
            </w:tcBorders>
          </w:tcPr>
          <w:p w14:paraId="3E82E126" w14:textId="77777777" w:rsidR="008F7F47" w:rsidRDefault="008F7F47" w:rsidP="00431F08">
            <w:pPr>
              <w:spacing w:before="60" w:after="60"/>
              <w:jc w:val="center"/>
              <w:rPr>
                <w:rFonts w:cs="Arial"/>
                <w:sz w:val="22"/>
                <w:lang w:val="en-GB" w:eastAsia="de-DE"/>
              </w:rPr>
            </w:pPr>
            <w:r>
              <w:object w:dxaOrig="3324" w:dyaOrig="3264" w14:anchorId="2350F201">
                <v:shape id="ole_rId9" o:spid="_x0000_i1025" style="width:97.05pt;height:95.45pt" coordsize="" o:spt="100" adj="0,,0" path="" stroked="f">
                  <v:stroke joinstyle="miter"/>
                  <v:imagedata r:id="rId15" o:title=""/>
                  <v:formulas/>
                  <v:path o:connecttype="segments"/>
                </v:shape>
                <o:OLEObject Type="Embed" ProgID="PBrush" ShapeID="ole_rId9" DrawAspect="Content" ObjectID="_1843723471" r:id="rId16"/>
              </w:object>
            </w:r>
          </w:p>
        </w:tc>
        <w:tc>
          <w:tcPr>
            <w:tcW w:w="3019" w:type="dxa"/>
            <w:tcBorders>
              <w:top w:val="nil"/>
              <w:left w:val="nil"/>
              <w:bottom w:val="nil"/>
              <w:right w:val="nil"/>
            </w:tcBorders>
          </w:tcPr>
          <w:p w14:paraId="3E044460" w14:textId="77777777" w:rsidR="008F7F47" w:rsidRDefault="008F7F47" w:rsidP="00431F08">
            <w:pPr>
              <w:spacing w:before="60" w:after="60"/>
              <w:jc w:val="center"/>
              <w:rPr>
                <w:rFonts w:cs="Arial"/>
                <w:sz w:val="22"/>
                <w:lang w:val="en-GB" w:eastAsia="de-DE"/>
              </w:rPr>
            </w:pPr>
            <w:r>
              <w:object w:dxaOrig="3312" w:dyaOrig="3168" w14:anchorId="7360D5E5">
                <v:shape id="ole_rId11" o:spid="_x0000_i1026" style="width:99.05pt;height:95.05pt" coordsize="" o:spt="100" adj="0,,0" path="" stroked="f">
                  <v:stroke joinstyle="miter"/>
                  <v:imagedata r:id="rId17" o:title=""/>
                  <v:formulas/>
                  <v:path o:connecttype="segments"/>
                </v:shape>
                <o:OLEObject Type="Embed" ProgID="PBrush" ShapeID="ole_rId11" DrawAspect="Content" ObjectID="_1843723472" r:id="rId18"/>
              </w:object>
            </w:r>
          </w:p>
        </w:tc>
        <w:tc>
          <w:tcPr>
            <w:tcW w:w="3019" w:type="dxa"/>
            <w:tcBorders>
              <w:top w:val="nil"/>
              <w:left w:val="nil"/>
              <w:bottom w:val="nil"/>
              <w:right w:val="nil"/>
            </w:tcBorders>
          </w:tcPr>
          <w:p w14:paraId="44BFF1FD" w14:textId="77777777" w:rsidR="008F7F47" w:rsidRDefault="008F7F47" w:rsidP="00431F08">
            <w:pPr>
              <w:spacing w:before="60" w:after="60"/>
              <w:jc w:val="center"/>
              <w:rPr>
                <w:rFonts w:cs="Arial"/>
                <w:sz w:val="22"/>
                <w:lang w:val="en-GB" w:eastAsia="de-DE"/>
              </w:rPr>
            </w:pPr>
          </w:p>
        </w:tc>
      </w:tr>
      <w:tr w:rsidR="00E9453A" w:rsidRPr="00C90705" w14:paraId="5F81E11C" w14:textId="77777777" w:rsidTr="00431F08">
        <w:trPr>
          <w:trHeight w:val="1337"/>
        </w:trPr>
        <w:tc>
          <w:tcPr>
            <w:tcW w:w="3018" w:type="dxa"/>
            <w:tcBorders>
              <w:top w:val="nil"/>
              <w:left w:val="nil"/>
              <w:bottom w:val="nil"/>
              <w:right w:val="nil"/>
            </w:tcBorders>
          </w:tcPr>
          <w:p w14:paraId="1E4B7B37" w14:textId="77777777" w:rsidR="00E9453A" w:rsidRPr="00E9453A" w:rsidRDefault="00E9453A" w:rsidP="00431F08">
            <w:pPr>
              <w:spacing w:before="60" w:afterLines="60" w:after="144"/>
              <w:jc w:val="left"/>
              <w:rPr>
                <w:rFonts w:ascii="Abadi MT Std" w:hAnsi="Abadi MT Std" w:cs="Arial"/>
                <w:b/>
                <w:bCs/>
                <w:color w:val="00AEC8" w:themeColor="accent1"/>
                <w:sz w:val="22"/>
                <w:lang w:val="en-GB" w:eastAsia="de-DE"/>
              </w:rPr>
            </w:pPr>
            <w:r w:rsidRPr="00E9453A">
              <w:rPr>
                <w:rFonts w:ascii="Abadi MT Std" w:hAnsi="Abadi MT Std" w:cs="Arial"/>
                <w:b/>
                <w:bCs/>
                <w:color w:val="00AEC8" w:themeColor="accent1"/>
                <w:sz w:val="22"/>
                <w:lang w:val="en-GB" w:eastAsia="de-DE"/>
              </w:rPr>
              <w:t>No Health Data</w:t>
            </w:r>
          </w:p>
          <w:p w14:paraId="54E23A9F" w14:textId="50C2B489" w:rsidR="00E9453A" w:rsidRPr="005052D1" w:rsidRDefault="00E9453A" w:rsidP="00431F08">
            <w:pPr>
              <w:spacing w:before="60" w:after="144"/>
              <w:jc w:val="left"/>
              <w:rPr>
                <w:rFonts w:ascii="Abadi MT Std Light" w:hAnsi="Abadi MT Std Light" w:cs="Arial"/>
                <w:b/>
                <w:bCs/>
                <w:sz w:val="22"/>
                <w:lang w:val="en-US" w:eastAsia="de-DE"/>
              </w:rPr>
            </w:pPr>
            <w:r w:rsidRPr="00E9453A">
              <w:rPr>
                <w:rFonts w:ascii="Abadi MT Std Light" w:hAnsi="Abadi MT Std Light" w:cs="Arial"/>
                <w:sz w:val="22"/>
                <w:lang w:val="en-GB" w:eastAsia="de-DE"/>
              </w:rPr>
              <w:t xml:space="preserve">We </w:t>
            </w:r>
            <w:r w:rsidRPr="00E9453A">
              <w:rPr>
                <w:rFonts w:ascii="Abadi MT Std" w:hAnsi="Abadi MT Std" w:cs="Arial"/>
                <w:bCs/>
                <w:sz w:val="22"/>
                <w:lang w:val="en-GB" w:eastAsia="de-DE"/>
              </w:rPr>
              <w:t>do not process</w:t>
            </w:r>
            <w:r w:rsidRPr="00E9453A">
              <w:rPr>
                <w:rFonts w:ascii="Abadi MT Std Light" w:hAnsi="Abadi MT Std Light" w:cs="Arial"/>
                <w:b/>
                <w:bCs/>
                <w:sz w:val="22"/>
                <w:lang w:val="en-GB" w:eastAsia="de-DE"/>
              </w:rPr>
              <w:t xml:space="preserve"> </w:t>
            </w:r>
            <w:r w:rsidRPr="00E9453A">
              <w:rPr>
                <w:rFonts w:ascii="Abadi MT Std Light" w:hAnsi="Abadi MT Std Light" w:cs="Arial"/>
                <w:sz w:val="22"/>
                <w:lang w:val="en-GB" w:eastAsia="de-DE"/>
              </w:rPr>
              <w:t xml:space="preserve">any of your </w:t>
            </w:r>
            <w:r w:rsidRPr="00E9453A">
              <w:rPr>
                <w:rFonts w:ascii="Abadi MT Std" w:hAnsi="Abadi MT Std" w:cs="Arial"/>
                <w:bCs/>
                <w:sz w:val="22"/>
                <w:lang w:val="en-GB" w:eastAsia="de-DE"/>
              </w:rPr>
              <w:t>Health Data</w:t>
            </w:r>
          </w:p>
        </w:tc>
        <w:tc>
          <w:tcPr>
            <w:tcW w:w="3019" w:type="dxa"/>
            <w:tcBorders>
              <w:top w:val="nil"/>
              <w:left w:val="nil"/>
              <w:bottom w:val="nil"/>
              <w:right w:val="nil"/>
            </w:tcBorders>
          </w:tcPr>
          <w:p w14:paraId="611CC46F" w14:textId="77777777" w:rsidR="00E9453A" w:rsidRPr="00E9453A" w:rsidRDefault="00E9453A" w:rsidP="00431F08">
            <w:pPr>
              <w:spacing w:before="60" w:afterLines="60" w:after="144"/>
              <w:jc w:val="left"/>
              <w:rPr>
                <w:rFonts w:ascii="Abadi MT Std" w:hAnsi="Abadi MT Std" w:cs="Arial"/>
                <w:b/>
                <w:bCs/>
                <w:color w:val="00AEC8" w:themeColor="accent1"/>
                <w:sz w:val="22"/>
                <w:lang w:val="en-GB" w:eastAsia="de-DE"/>
              </w:rPr>
            </w:pPr>
            <w:r w:rsidRPr="00E9453A">
              <w:rPr>
                <w:rFonts w:ascii="Abadi MT Std" w:hAnsi="Abadi MT Std" w:cs="Arial"/>
                <w:b/>
                <w:bCs/>
                <w:color w:val="00AEC8" w:themeColor="accent1"/>
                <w:sz w:val="22"/>
                <w:lang w:val="en-GB" w:eastAsia="de-DE"/>
              </w:rPr>
              <w:t>No Intimate Data</w:t>
            </w:r>
          </w:p>
          <w:p w14:paraId="5A00A3D5" w14:textId="27A8BC3A" w:rsidR="00E9453A" w:rsidRPr="005052D1" w:rsidRDefault="00E9453A" w:rsidP="00431F08">
            <w:pPr>
              <w:spacing w:before="60" w:after="144"/>
              <w:jc w:val="left"/>
              <w:rPr>
                <w:rFonts w:ascii="Abadi MT Std Light" w:hAnsi="Abadi MT Std Light" w:cs="Arial"/>
                <w:b/>
                <w:bCs/>
                <w:sz w:val="22"/>
                <w:lang w:val="en-US" w:eastAsia="de-DE"/>
              </w:rPr>
            </w:pPr>
            <w:r w:rsidRPr="00E9453A">
              <w:rPr>
                <w:rFonts w:ascii="Abadi MT Std Light" w:hAnsi="Abadi MT Std Light" w:cs="Arial"/>
                <w:sz w:val="22"/>
                <w:lang w:val="en-GB" w:eastAsia="de-DE"/>
              </w:rPr>
              <w:t xml:space="preserve">We </w:t>
            </w:r>
            <w:r w:rsidRPr="00E9453A">
              <w:rPr>
                <w:rFonts w:ascii="Abadi MT Std" w:hAnsi="Abadi MT Std" w:cs="Arial"/>
                <w:bCs/>
                <w:sz w:val="22"/>
                <w:lang w:val="en-GB" w:eastAsia="de-DE"/>
              </w:rPr>
              <w:t>do not process</w:t>
            </w:r>
            <w:r w:rsidRPr="00E9453A">
              <w:rPr>
                <w:rFonts w:ascii="Abadi MT Std Light" w:hAnsi="Abadi MT Std Light" w:cs="Arial"/>
                <w:b/>
                <w:bCs/>
                <w:sz w:val="22"/>
                <w:lang w:val="en-GB" w:eastAsia="de-DE"/>
              </w:rPr>
              <w:t xml:space="preserve"> </w:t>
            </w:r>
            <w:r w:rsidRPr="00E9453A">
              <w:rPr>
                <w:rFonts w:ascii="Abadi MT Std Light" w:hAnsi="Abadi MT Std Light" w:cs="Arial"/>
                <w:sz w:val="22"/>
                <w:lang w:val="en-GB" w:eastAsia="de-DE"/>
              </w:rPr>
              <w:t>any of your</w:t>
            </w:r>
            <w:r w:rsidRPr="00E9453A">
              <w:rPr>
                <w:rFonts w:ascii="Abadi MT Std Light" w:hAnsi="Abadi MT Std Light" w:cs="Arial"/>
                <w:b/>
                <w:bCs/>
                <w:sz w:val="22"/>
                <w:lang w:val="en-GB" w:eastAsia="de-DE"/>
              </w:rPr>
              <w:t xml:space="preserve"> </w:t>
            </w:r>
            <w:r w:rsidRPr="00E9453A">
              <w:rPr>
                <w:rFonts w:ascii="Abadi MT Std" w:hAnsi="Abadi MT Std" w:cs="Arial"/>
                <w:bCs/>
                <w:sz w:val="22"/>
                <w:lang w:val="en-GB" w:eastAsia="de-DE"/>
              </w:rPr>
              <w:t>Intimate Data</w:t>
            </w:r>
          </w:p>
        </w:tc>
        <w:tc>
          <w:tcPr>
            <w:tcW w:w="3019" w:type="dxa"/>
            <w:tcBorders>
              <w:top w:val="nil"/>
              <w:left w:val="nil"/>
              <w:bottom w:val="nil"/>
              <w:right w:val="nil"/>
            </w:tcBorders>
          </w:tcPr>
          <w:p w14:paraId="6599FCBE" w14:textId="77777777" w:rsidR="00E9453A" w:rsidRPr="005052D1" w:rsidRDefault="00E9453A" w:rsidP="00431F08">
            <w:pPr>
              <w:spacing w:before="60" w:after="144"/>
              <w:jc w:val="left"/>
              <w:rPr>
                <w:rFonts w:cs="Arial"/>
                <w:sz w:val="22"/>
                <w:lang w:val="en-US" w:eastAsia="de-DE"/>
              </w:rPr>
            </w:pPr>
          </w:p>
        </w:tc>
      </w:tr>
      <w:tr w:rsidR="00E9453A" w:rsidRPr="00C90705" w14:paraId="22FF6932" w14:textId="77777777" w:rsidTr="00431F08">
        <w:trPr>
          <w:trHeight w:val="484"/>
        </w:trPr>
        <w:tc>
          <w:tcPr>
            <w:tcW w:w="3018" w:type="dxa"/>
            <w:tcBorders>
              <w:top w:val="nil"/>
              <w:left w:val="nil"/>
              <w:bottom w:val="nil"/>
              <w:right w:val="nil"/>
            </w:tcBorders>
          </w:tcPr>
          <w:p w14:paraId="14A5D215" w14:textId="1EF47840" w:rsidR="00E9453A" w:rsidRPr="005052D1" w:rsidRDefault="00E9453A" w:rsidP="00431F08">
            <w:pPr>
              <w:spacing w:before="60" w:after="60"/>
              <w:jc w:val="left"/>
              <w:rPr>
                <w:rFonts w:ascii="Abadi MT Std Light" w:hAnsi="Abadi MT Std Light" w:cs="Arial"/>
                <w:sz w:val="22"/>
                <w:lang w:val="en-US" w:eastAsia="de-DE"/>
              </w:rPr>
            </w:pPr>
            <w:r w:rsidRPr="00E9453A">
              <w:rPr>
                <w:rFonts w:ascii="Abadi MT Std Light" w:hAnsi="Abadi MT Std Light" w:cs="Arial"/>
                <w:sz w:val="22"/>
                <w:lang w:val="en-GB" w:eastAsia="de-DE"/>
              </w:rPr>
              <w:t xml:space="preserve">Details of the processing are described in </w:t>
            </w:r>
            <w:r w:rsidRPr="00E9453A">
              <w:rPr>
                <w:rFonts w:ascii="Abadi MT Std Light" w:hAnsi="Abadi MT Std Light" w:cs="Arial"/>
                <w:sz w:val="22"/>
                <w:shd w:val="clear" w:color="auto" w:fill="FFFFFF" w:themeFill="background1"/>
                <w:lang w:val="en-GB" w:eastAsia="de-DE"/>
              </w:rPr>
              <w:t>section 4.</w:t>
            </w:r>
          </w:p>
        </w:tc>
        <w:tc>
          <w:tcPr>
            <w:tcW w:w="3019" w:type="dxa"/>
            <w:tcBorders>
              <w:top w:val="nil"/>
              <w:left w:val="nil"/>
              <w:bottom w:val="nil"/>
              <w:right w:val="nil"/>
            </w:tcBorders>
          </w:tcPr>
          <w:p w14:paraId="38791A1D" w14:textId="15547966" w:rsidR="00E9453A" w:rsidRPr="005052D1" w:rsidRDefault="00E9453A" w:rsidP="00431F08">
            <w:pPr>
              <w:spacing w:before="60" w:after="144"/>
              <w:jc w:val="left"/>
              <w:rPr>
                <w:rFonts w:ascii="Abadi MT Std Light" w:hAnsi="Abadi MT Std Light" w:cs="Arial"/>
                <w:b/>
                <w:bCs/>
                <w:sz w:val="22"/>
                <w:lang w:val="en-US" w:eastAsia="de-DE"/>
              </w:rPr>
            </w:pPr>
            <w:r w:rsidRPr="00E9453A">
              <w:rPr>
                <w:rFonts w:ascii="Abadi MT Std Light" w:hAnsi="Abadi MT Std Light" w:cs="Arial"/>
                <w:sz w:val="22"/>
                <w:lang w:val="en-GB" w:eastAsia="de-DE"/>
              </w:rPr>
              <w:t xml:space="preserve">Details of the processing are </w:t>
            </w:r>
            <w:r w:rsidRPr="00E9453A">
              <w:rPr>
                <w:rFonts w:ascii="Abadi MT Std Light" w:hAnsi="Abadi MT Std Light" w:cs="Arial"/>
                <w:sz w:val="22"/>
                <w:shd w:val="clear" w:color="auto" w:fill="FFFFFF" w:themeFill="background1"/>
                <w:lang w:val="en-GB" w:eastAsia="de-DE"/>
              </w:rPr>
              <w:t>described in section 4.</w:t>
            </w:r>
          </w:p>
        </w:tc>
        <w:tc>
          <w:tcPr>
            <w:tcW w:w="3019" w:type="dxa"/>
            <w:tcBorders>
              <w:top w:val="nil"/>
              <w:left w:val="nil"/>
              <w:bottom w:val="nil"/>
              <w:right w:val="nil"/>
            </w:tcBorders>
          </w:tcPr>
          <w:p w14:paraId="18EBA401" w14:textId="77777777" w:rsidR="00E9453A" w:rsidRPr="005052D1" w:rsidRDefault="00E9453A" w:rsidP="00431F08">
            <w:pPr>
              <w:spacing w:before="60" w:after="144"/>
              <w:jc w:val="left"/>
              <w:rPr>
                <w:rFonts w:cs="Arial"/>
                <w:b/>
                <w:bCs/>
                <w:sz w:val="22"/>
                <w:lang w:val="en-US" w:eastAsia="de-DE"/>
              </w:rPr>
            </w:pPr>
          </w:p>
        </w:tc>
      </w:tr>
    </w:tbl>
    <w:p w14:paraId="69F21974" w14:textId="77777777" w:rsidR="00E9453A" w:rsidRPr="00DC6FCF" w:rsidRDefault="00E9453A" w:rsidP="00E9453A">
      <w:pPr>
        <w:pStyle w:val="Heading1"/>
        <w:numPr>
          <w:ilvl w:val="0"/>
          <w:numId w:val="6"/>
        </w:numPr>
        <w:suppressAutoHyphens w:val="0"/>
        <w:ind w:left="0" w:hanging="425"/>
        <w:rPr>
          <w:rFonts w:ascii="Abadi MT Std" w:hAnsi="Abadi MT Std"/>
          <w:color w:val="0A6A80" w:themeColor="accent3"/>
          <w:sz w:val="22"/>
          <w:szCs w:val="22"/>
          <w:lang w:val="en-GB"/>
        </w:rPr>
      </w:pPr>
      <w:r w:rsidRPr="00DC6FCF">
        <w:rPr>
          <w:rFonts w:ascii="Abadi MT Std" w:hAnsi="Abadi MT Std"/>
          <w:color w:val="0A6A80" w:themeColor="accent3"/>
          <w:sz w:val="22"/>
          <w:szCs w:val="22"/>
          <w:lang w:val="en-GB"/>
        </w:rPr>
        <w:t>PROCESSING OF YOUR PERSONAL DATA FOR THE PROVISION OF OUR SERVICES</w:t>
      </w:r>
    </w:p>
    <w:tbl>
      <w:tblPr>
        <w:tblStyle w:val="TableGrid"/>
        <w:tblW w:w="9056" w:type="dxa"/>
        <w:tblLook w:val="04A0" w:firstRow="1" w:lastRow="0" w:firstColumn="1" w:lastColumn="0" w:noHBand="0" w:noVBand="1"/>
      </w:tblPr>
      <w:tblGrid>
        <w:gridCol w:w="2019"/>
        <w:gridCol w:w="7037"/>
      </w:tblGrid>
      <w:tr w:rsidR="008F7F47" w14:paraId="69EAA22D" w14:textId="77777777" w:rsidTr="00DC6FCF">
        <w:trPr>
          <w:trHeight w:val="60"/>
        </w:trPr>
        <w:tc>
          <w:tcPr>
            <w:tcW w:w="2019" w:type="dxa"/>
            <w:tcBorders>
              <w:top w:val="nil"/>
              <w:left w:val="nil"/>
              <w:bottom w:val="nil"/>
              <w:right w:val="nil"/>
            </w:tcBorders>
          </w:tcPr>
          <w:p w14:paraId="55D4E076" w14:textId="77777777" w:rsidR="008F7F47" w:rsidRDefault="008F7F47" w:rsidP="00431F08">
            <w:pPr>
              <w:pStyle w:val="mRZTextkrper"/>
              <w:spacing w:before="120"/>
              <w:rPr>
                <w:rFonts w:cs="Arial"/>
                <w:szCs w:val="22"/>
                <w:lang w:val="en-GB"/>
              </w:rPr>
            </w:pPr>
            <w:r>
              <w:rPr>
                <w:noProof/>
                <w:lang w:val="en-US" w:eastAsia="en-US"/>
              </w:rPr>
              <w:drawing>
                <wp:inline distT="0" distB="0" distL="0" distR="0" wp14:anchorId="7A564FE4" wp14:editId="5C43C6A7">
                  <wp:extent cx="972185" cy="972185"/>
                  <wp:effectExtent l="0" t="0" r="0" b="0"/>
                  <wp:docPr id="13"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1"/>
                          <pic:cNvPicPr>
                            <a:picLocks noChangeAspect="1" noChangeArrowheads="1"/>
                          </pic:cNvPicPr>
                        </pic:nvPicPr>
                        <pic:blipFill>
                          <a:blip r:embed="rId9"/>
                          <a:stretch>
                            <a:fillRect/>
                          </a:stretch>
                        </pic:blipFill>
                        <pic:spPr bwMode="auto">
                          <a:xfrm>
                            <a:off x="0" y="0"/>
                            <a:ext cx="972185" cy="972185"/>
                          </a:xfrm>
                          <a:prstGeom prst="rect">
                            <a:avLst/>
                          </a:prstGeom>
                        </pic:spPr>
                      </pic:pic>
                    </a:graphicData>
                  </a:graphic>
                </wp:inline>
              </w:drawing>
            </w:r>
          </w:p>
          <w:p w14:paraId="62B3EC3A" w14:textId="77777777" w:rsidR="008F7F47" w:rsidRDefault="008F7F47" w:rsidP="00431F08">
            <w:pPr>
              <w:pStyle w:val="mRZTextkrper"/>
              <w:rPr>
                <w:rFonts w:cs="Arial"/>
                <w:szCs w:val="22"/>
                <w:lang w:val="en-GB"/>
              </w:rPr>
            </w:pPr>
            <w:r>
              <w:rPr>
                <w:noProof/>
                <w:lang w:val="en-US" w:eastAsia="en-US"/>
              </w:rPr>
              <w:drawing>
                <wp:inline distT="0" distB="0" distL="0" distR="0" wp14:anchorId="2F28D301" wp14:editId="4C339B23">
                  <wp:extent cx="972185" cy="972185"/>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14"/>
                          <pic:cNvPicPr>
                            <a:picLocks noChangeAspect="1" noChangeArrowheads="1"/>
                          </pic:cNvPicPr>
                        </pic:nvPicPr>
                        <pic:blipFill>
                          <a:blip r:embed="rId10"/>
                          <a:stretch>
                            <a:fillRect/>
                          </a:stretch>
                        </pic:blipFill>
                        <pic:spPr bwMode="auto">
                          <a:xfrm>
                            <a:off x="0" y="0"/>
                            <a:ext cx="972185" cy="972185"/>
                          </a:xfrm>
                          <a:prstGeom prst="rect">
                            <a:avLst/>
                          </a:prstGeom>
                        </pic:spPr>
                      </pic:pic>
                    </a:graphicData>
                  </a:graphic>
                </wp:inline>
              </w:drawing>
            </w:r>
          </w:p>
          <w:p w14:paraId="2B7A5359" w14:textId="77777777" w:rsidR="008F7F47" w:rsidRDefault="008F7F47" w:rsidP="00431F08">
            <w:pPr>
              <w:pStyle w:val="mRZTextkrper"/>
              <w:rPr>
                <w:rFonts w:cs="Arial"/>
                <w:szCs w:val="22"/>
                <w:lang w:val="en-GB"/>
              </w:rPr>
            </w:pPr>
          </w:p>
        </w:tc>
        <w:tc>
          <w:tcPr>
            <w:tcW w:w="7037" w:type="dxa"/>
            <w:tcBorders>
              <w:top w:val="nil"/>
              <w:left w:val="nil"/>
              <w:bottom w:val="nil"/>
              <w:right w:val="nil"/>
            </w:tcBorders>
          </w:tcPr>
          <w:p w14:paraId="0EDC54DA" w14:textId="0A9EE927" w:rsidR="008F7F47" w:rsidRPr="005052D1" w:rsidRDefault="00DB473F" w:rsidP="00415D2B">
            <w:pPr>
              <w:pStyle w:val="mRZTextkrper"/>
              <w:ind w:left="102"/>
              <w:rPr>
                <w:rFonts w:ascii="Abadi MT Std Light" w:hAnsi="Abadi MT Std Light" w:cs="Arial"/>
                <w:szCs w:val="22"/>
                <w:lang w:val="en-US"/>
              </w:rPr>
            </w:pPr>
            <w:proofErr w:type="spellStart"/>
            <w:r>
              <w:rPr>
                <w:rFonts w:ascii="Abadi MT Std Light" w:hAnsi="Abadi MT Std Light" w:cs="Arial"/>
                <w:szCs w:val="22"/>
                <w:lang w:val="en-US"/>
              </w:rPr>
              <w:t>H</w:t>
            </w:r>
            <w:r w:rsidR="008F6AE5">
              <w:rPr>
                <w:rFonts w:ascii="Abadi MT Std Light" w:hAnsi="Abadi MT Std Light" w:cs="Arial"/>
                <w:szCs w:val="22"/>
                <w:lang w:val="en-US"/>
              </w:rPr>
              <w:t>ealthyMentis</w:t>
            </w:r>
            <w:proofErr w:type="spellEnd"/>
            <w:r w:rsidR="00DC6FCF" w:rsidRPr="005052D1">
              <w:rPr>
                <w:rFonts w:ascii="Abadi MT Std Light" w:hAnsi="Abadi MT Std Light" w:cs="Arial"/>
                <w:szCs w:val="22"/>
                <w:lang w:val="en-US"/>
              </w:rPr>
              <w:t xml:space="preserve"> collects, </w:t>
            </w:r>
            <w:r w:rsidR="00415D2B" w:rsidRPr="005052D1">
              <w:rPr>
                <w:rFonts w:ascii="Abadi MT Std Light" w:hAnsi="Abadi MT Std Light" w:cs="Arial"/>
                <w:szCs w:val="22"/>
                <w:lang w:val="en-US"/>
              </w:rPr>
              <w:t>stores,</w:t>
            </w:r>
            <w:r w:rsidR="00DC6FCF" w:rsidRPr="005052D1">
              <w:rPr>
                <w:rFonts w:ascii="Abadi MT Std Light" w:hAnsi="Abadi MT Std Light" w:cs="Arial"/>
                <w:szCs w:val="22"/>
                <w:lang w:val="en-US"/>
              </w:rPr>
              <w:t xml:space="preserve"> and processes your Personal Data to the extent necessary for the provision of </w:t>
            </w:r>
            <w:proofErr w:type="gramStart"/>
            <w:r w:rsidR="00DC6FCF" w:rsidRPr="005052D1">
              <w:rPr>
                <w:rFonts w:ascii="Abadi MT Std Light" w:hAnsi="Abadi MT Std Light" w:cs="Arial"/>
                <w:szCs w:val="22"/>
                <w:lang w:val="en-US"/>
              </w:rPr>
              <w:t xml:space="preserve">the </w:t>
            </w:r>
            <w:proofErr w:type="spellStart"/>
            <w:r>
              <w:rPr>
                <w:rFonts w:ascii="Abadi MT Std Light" w:hAnsi="Abadi MT Std Light" w:cs="Arial"/>
                <w:szCs w:val="22"/>
                <w:lang w:val="en-US"/>
              </w:rPr>
              <w:t>H</w:t>
            </w:r>
            <w:r w:rsidR="008F6AE5">
              <w:rPr>
                <w:rFonts w:ascii="Abadi MT Std Light" w:hAnsi="Abadi MT Std Light" w:cs="Arial"/>
                <w:szCs w:val="22"/>
                <w:lang w:val="en-US"/>
              </w:rPr>
              <w:t>ealthyMentis</w:t>
            </w:r>
            <w:proofErr w:type="spellEnd"/>
            <w:proofErr w:type="gramEnd"/>
            <w:r w:rsidR="00DC6FCF" w:rsidRPr="005052D1">
              <w:rPr>
                <w:rFonts w:ascii="Abadi MT Std Light" w:hAnsi="Abadi MT Std Light" w:cs="Arial"/>
                <w:szCs w:val="22"/>
                <w:lang w:val="en-US"/>
              </w:rPr>
              <w:t xml:space="preserve"> Services, namely:</w:t>
            </w:r>
          </w:p>
          <w:p w14:paraId="18E8E8BA" w14:textId="6BE53242" w:rsidR="00DC6FCF" w:rsidRPr="005052D1" w:rsidRDefault="00DC6FCF" w:rsidP="00DC6FCF">
            <w:pPr>
              <w:pStyle w:val="mRZTextkrper"/>
              <w:numPr>
                <w:ilvl w:val="0"/>
                <w:numId w:val="5"/>
              </w:numPr>
              <w:jc w:val="left"/>
              <w:rPr>
                <w:rFonts w:ascii="Abadi MT Std Light" w:hAnsi="Abadi MT Std Light" w:cs="Arial"/>
                <w:szCs w:val="22"/>
                <w:lang w:val="en-US"/>
              </w:rPr>
            </w:pPr>
            <w:r w:rsidRPr="005052D1">
              <w:rPr>
                <w:rFonts w:ascii="Abadi MT Std Light" w:hAnsi="Abadi MT Std Light" w:cs="Arial"/>
                <w:szCs w:val="22"/>
                <w:lang w:val="en-US"/>
              </w:rPr>
              <w:t xml:space="preserve">to manage your </w:t>
            </w:r>
            <w:r w:rsidR="00415D2B">
              <w:rPr>
                <w:rFonts w:ascii="Abadi MT Std Light" w:hAnsi="Abadi MT Std Light" w:cs="Arial"/>
                <w:szCs w:val="22"/>
                <w:lang w:val="en-US"/>
              </w:rPr>
              <w:t>c</w:t>
            </w:r>
            <w:r w:rsidRPr="005052D1">
              <w:rPr>
                <w:rFonts w:ascii="Abadi MT Std Light" w:hAnsi="Abadi MT Std Light" w:cs="Arial"/>
                <w:szCs w:val="22"/>
                <w:lang w:val="en-US"/>
              </w:rPr>
              <w:t xml:space="preserve">ustomer </w:t>
            </w:r>
            <w:proofErr w:type="gramStart"/>
            <w:r w:rsidRPr="005052D1">
              <w:rPr>
                <w:rFonts w:ascii="Abadi MT Std Light" w:hAnsi="Abadi MT Std Light" w:cs="Arial"/>
                <w:szCs w:val="22"/>
                <w:lang w:val="en-US"/>
              </w:rPr>
              <w:t>relationship;</w:t>
            </w:r>
            <w:proofErr w:type="gramEnd"/>
          </w:p>
          <w:p w14:paraId="3A34DC19" w14:textId="38B4B59C" w:rsidR="00DC6FCF" w:rsidRPr="005052D1" w:rsidRDefault="00DC6FCF" w:rsidP="00DC6FCF">
            <w:pPr>
              <w:pStyle w:val="mRZTextkrper"/>
              <w:numPr>
                <w:ilvl w:val="0"/>
                <w:numId w:val="5"/>
              </w:numPr>
              <w:jc w:val="left"/>
              <w:rPr>
                <w:rFonts w:ascii="Abadi MT Std Light" w:hAnsi="Abadi MT Std Light" w:cs="Arial"/>
                <w:szCs w:val="22"/>
                <w:lang w:val="en-US"/>
              </w:rPr>
            </w:pPr>
            <w:r w:rsidRPr="005052D1">
              <w:rPr>
                <w:rFonts w:ascii="Abadi MT Std Light" w:hAnsi="Abadi MT Std Light" w:cs="Arial"/>
                <w:szCs w:val="22"/>
                <w:lang w:val="en-US"/>
              </w:rPr>
              <w:t xml:space="preserve">for the provision and execution of the Services, if </w:t>
            </w:r>
            <w:r w:rsidR="00415D2B" w:rsidRPr="005052D1">
              <w:rPr>
                <w:rFonts w:ascii="Abadi MT Std Light" w:hAnsi="Abadi MT Std Light" w:cs="Arial"/>
                <w:szCs w:val="22"/>
                <w:lang w:val="en-US"/>
              </w:rPr>
              <w:t>necessary,</w:t>
            </w:r>
            <w:r w:rsidRPr="005052D1">
              <w:rPr>
                <w:rFonts w:ascii="Abadi MT Std Light" w:hAnsi="Abadi MT Std Light" w:cs="Arial"/>
                <w:szCs w:val="22"/>
                <w:lang w:val="en-US"/>
              </w:rPr>
              <w:t xml:space="preserve"> with the support of </w:t>
            </w:r>
            <w:proofErr w:type="spellStart"/>
            <w:r w:rsidR="00DB473F">
              <w:rPr>
                <w:rFonts w:ascii="Abadi MT Std Light" w:hAnsi="Abadi MT Std Light" w:cs="Arial"/>
                <w:szCs w:val="22"/>
                <w:lang w:val="en-US"/>
              </w:rPr>
              <w:t>H</w:t>
            </w:r>
            <w:r w:rsidR="008F6AE5">
              <w:rPr>
                <w:rFonts w:ascii="Abadi MT Std Light" w:hAnsi="Abadi MT Std Light" w:cs="Arial"/>
                <w:szCs w:val="22"/>
                <w:lang w:val="en-US"/>
              </w:rPr>
              <w:t>ealthyMentis</w:t>
            </w:r>
            <w:proofErr w:type="spellEnd"/>
            <w:r w:rsidRPr="005052D1">
              <w:rPr>
                <w:rFonts w:ascii="Abadi MT Std Light" w:hAnsi="Abadi MT Std Light" w:cs="Arial"/>
                <w:szCs w:val="22"/>
                <w:lang w:val="en-US"/>
              </w:rPr>
              <w:t xml:space="preserve"> service </w:t>
            </w:r>
            <w:proofErr w:type="gramStart"/>
            <w:r w:rsidRPr="005052D1">
              <w:rPr>
                <w:rFonts w:ascii="Abadi MT Std Light" w:hAnsi="Abadi MT Std Light" w:cs="Arial"/>
                <w:szCs w:val="22"/>
                <w:lang w:val="en-US"/>
              </w:rPr>
              <w:t>providers;</w:t>
            </w:r>
            <w:proofErr w:type="gramEnd"/>
          </w:p>
          <w:p w14:paraId="18EC6B39" w14:textId="77777777" w:rsidR="00DC6FCF" w:rsidRPr="005052D1" w:rsidRDefault="00DC6FCF" w:rsidP="00DC6FCF">
            <w:pPr>
              <w:pStyle w:val="mRZTextkrper"/>
              <w:numPr>
                <w:ilvl w:val="0"/>
                <w:numId w:val="5"/>
              </w:numPr>
              <w:jc w:val="left"/>
              <w:rPr>
                <w:rFonts w:ascii="Abadi MT Std Light" w:hAnsi="Abadi MT Std Light" w:cs="Arial"/>
                <w:szCs w:val="22"/>
                <w:lang w:val="en-US"/>
              </w:rPr>
            </w:pPr>
            <w:r w:rsidRPr="005052D1">
              <w:rPr>
                <w:rFonts w:ascii="Abadi MT Std Light" w:hAnsi="Abadi MT Std Light" w:cs="Arial"/>
                <w:szCs w:val="22"/>
                <w:lang w:val="en-US"/>
              </w:rPr>
              <w:t xml:space="preserve">email campaigns with Products that may be of interest to </w:t>
            </w:r>
            <w:proofErr w:type="gramStart"/>
            <w:r w:rsidRPr="005052D1">
              <w:rPr>
                <w:rFonts w:ascii="Abadi MT Std Light" w:hAnsi="Abadi MT Std Light" w:cs="Arial"/>
                <w:szCs w:val="22"/>
                <w:lang w:val="en-US"/>
              </w:rPr>
              <w:t>you;</w:t>
            </w:r>
            <w:proofErr w:type="gramEnd"/>
          </w:p>
          <w:p w14:paraId="40DA2FC4" w14:textId="77777777" w:rsidR="00DC6FCF" w:rsidRPr="005052D1" w:rsidRDefault="00DC6FCF" w:rsidP="00DC6FCF">
            <w:pPr>
              <w:pStyle w:val="mRZTextkrper"/>
              <w:numPr>
                <w:ilvl w:val="0"/>
                <w:numId w:val="5"/>
              </w:numPr>
              <w:jc w:val="left"/>
              <w:rPr>
                <w:rFonts w:ascii="Abadi MT Std Light" w:hAnsi="Abadi MT Std Light" w:cs="Arial"/>
                <w:szCs w:val="22"/>
                <w:lang w:val="en-US"/>
              </w:rPr>
            </w:pPr>
            <w:r w:rsidRPr="005052D1">
              <w:rPr>
                <w:rFonts w:ascii="Abadi MT Std Light" w:hAnsi="Abadi MT Std Light" w:cs="Arial"/>
                <w:szCs w:val="22"/>
                <w:lang w:val="en-US"/>
              </w:rPr>
              <w:t xml:space="preserve">to assist with technical </w:t>
            </w:r>
            <w:proofErr w:type="gramStart"/>
            <w:r w:rsidRPr="005052D1">
              <w:rPr>
                <w:rFonts w:ascii="Abadi MT Std Light" w:hAnsi="Abadi MT Std Light" w:cs="Arial"/>
                <w:szCs w:val="22"/>
                <w:lang w:val="en-US"/>
              </w:rPr>
              <w:t>problems;</w:t>
            </w:r>
            <w:proofErr w:type="gramEnd"/>
          </w:p>
          <w:p w14:paraId="16E2DEA4" w14:textId="77777777" w:rsidR="008F7F47" w:rsidRPr="00DC6FCF" w:rsidRDefault="00DC6FCF" w:rsidP="00DC6FCF">
            <w:pPr>
              <w:pStyle w:val="mRZTextkrper"/>
              <w:numPr>
                <w:ilvl w:val="0"/>
                <w:numId w:val="5"/>
              </w:numPr>
              <w:jc w:val="left"/>
              <w:rPr>
                <w:rFonts w:ascii="Abadi MT Std Light" w:hAnsi="Abadi MT Std Light" w:cs="Arial"/>
                <w:szCs w:val="22"/>
              </w:rPr>
            </w:pPr>
            <w:proofErr w:type="spellStart"/>
            <w:r w:rsidRPr="00DC6FCF">
              <w:rPr>
                <w:rFonts w:ascii="Abadi MT Std Light" w:hAnsi="Abadi MT Std Light" w:cs="Arial"/>
                <w:szCs w:val="22"/>
              </w:rPr>
              <w:t>to</w:t>
            </w:r>
            <w:proofErr w:type="spellEnd"/>
            <w:r w:rsidRPr="00DC6FCF">
              <w:rPr>
                <w:rFonts w:ascii="Abadi MT Std Light" w:hAnsi="Abadi MT Std Light" w:cs="Arial"/>
                <w:szCs w:val="22"/>
              </w:rPr>
              <w:t xml:space="preserve"> </w:t>
            </w:r>
            <w:proofErr w:type="spellStart"/>
            <w:r w:rsidRPr="00DC6FCF">
              <w:rPr>
                <w:rFonts w:ascii="Abadi MT Std Light" w:hAnsi="Abadi MT Std Light" w:cs="Arial"/>
                <w:szCs w:val="22"/>
              </w:rPr>
              <w:t>improve</w:t>
            </w:r>
            <w:proofErr w:type="spellEnd"/>
            <w:r w:rsidRPr="00DC6FCF">
              <w:rPr>
                <w:rFonts w:ascii="Abadi MT Std Light" w:hAnsi="Abadi MT Std Light" w:cs="Arial"/>
                <w:szCs w:val="22"/>
              </w:rPr>
              <w:t xml:space="preserve"> </w:t>
            </w:r>
            <w:proofErr w:type="spellStart"/>
            <w:r w:rsidRPr="00DC6FCF">
              <w:rPr>
                <w:rFonts w:ascii="Abadi MT Std Light" w:hAnsi="Abadi MT Std Light" w:cs="Arial"/>
                <w:szCs w:val="22"/>
              </w:rPr>
              <w:t>our</w:t>
            </w:r>
            <w:proofErr w:type="spellEnd"/>
            <w:r w:rsidRPr="00DC6FCF">
              <w:rPr>
                <w:rFonts w:ascii="Abadi MT Std Light" w:hAnsi="Abadi MT Std Light" w:cs="Arial"/>
                <w:szCs w:val="22"/>
              </w:rPr>
              <w:t xml:space="preserve"> Services.</w:t>
            </w:r>
          </w:p>
          <w:p w14:paraId="0EC3B2D3" w14:textId="77777777" w:rsidR="00DC6FCF" w:rsidRDefault="00DC6FCF" w:rsidP="00431F08">
            <w:pPr>
              <w:pStyle w:val="mRZTextkrper"/>
              <w:ind w:left="102"/>
              <w:jc w:val="left"/>
              <w:rPr>
                <w:rFonts w:ascii="Abadi MT Std Light" w:hAnsi="Abadi MT Std Light" w:cs="Arial"/>
                <w:szCs w:val="22"/>
              </w:rPr>
            </w:pPr>
          </w:p>
          <w:p w14:paraId="188406C2" w14:textId="7345D8CD" w:rsidR="008F7F47" w:rsidRPr="005052D1" w:rsidRDefault="00DC6FCF" w:rsidP="00415D2B">
            <w:pPr>
              <w:pStyle w:val="mRZTextkrper"/>
              <w:ind w:left="102"/>
              <w:rPr>
                <w:rFonts w:ascii="Abadi MT Std Light" w:hAnsi="Abadi MT Std Light" w:cs="Arial"/>
                <w:szCs w:val="22"/>
                <w:lang w:val="en-US"/>
              </w:rPr>
            </w:pPr>
            <w:r w:rsidRPr="005052D1">
              <w:rPr>
                <w:rFonts w:ascii="Abadi MT Std Light" w:hAnsi="Abadi MT Std Light" w:cs="Arial"/>
                <w:szCs w:val="22"/>
                <w:lang w:val="en-US"/>
              </w:rPr>
              <w:t xml:space="preserve">In connection with the Services, we collect, </w:t>
            </w:r>
            <w:proofErr w:type="gramStart"/>
            <w:r w:rsidRPr="005052D1">
              <w:rPr>
                <w:rFonts w:ascii="Abadi MT Std Light" w:hAnsi="Abadi MT Std Light" w:cs="Arial"/>
                <w:szCs w:val="22"/>
                <w:lang w:val="en-US"/>
              </w:rPr>
              <w:t>store</w:t>
            </w:r>
            <w:proofErr w:type="gramEnd"/>
            <w:r w:rsidRPr="005052D1">
              <w:rPr>
                <w:rFonts w:ascii="Abadi MT Std Light" w:hAnsi="Abadi MT Std Light" w:cs="Arial"/>
                <w:szCs w:val="22"/>
                <w:lang w:val="en-US"/>
              </w:rPr>
              <w:t xml:space="preserve"> and process the following Personal Data about you as our </w:t>
            </w:r>
            <w:r w:rsidR="005052D1">
              <w:rPr>
                <w:rFonts w:ascii="Abadi MT Std Light" w:hAnsi="Abadi MT Std Light" w:cs="Arial"/>
                <w:szCs w:val="22"/>
                <w:lang w:val="en-US"/>
              </w:rPr>
              <w:t>c</w:t>
            </w:r>
            <w:r w:rsidRPr="005052D1">
              <w:rPr>
                <w:rFonts w:ascii="Abadi MT Std Light" w:hAnsi="Abadi MT Std Light" w:cs="Arial"/>
                <w:szCs w:val="22"/>
                <w:lang w:val="en-US"/>
              </w:rPr>
              <w:t xml:space="preserve">ustomer, as provided by you in the </w:t>
            </w:r>
            <w:proofErr w:type="spellStart"/>
            <w:r w:rsidR="00DB473F">
              <w:rPr>
                <w:rFonts w:ascii="Abadi MT Std Light" w:hAnsi="Abadi MT Std Light" w:cs="Arial"/>
                <w:szCs w:val="22"/>
                <w:lang w:val="en-US"/>
              </w:rPr>
              <w:t>H</w:t>
            </w:r>
            <w:r w:rsidR="008F6AE5">
              <w:rPr>
                <w:rFonts w:ascii="Abadi MT Std Light" w:hAnsi="Abadi MT Std Light" w:cs="Arial"/>
                <w:szCs w:val="22"/>
                <w:lang w:val="en-US"/>
              </w:rPr>
              <w:t>ealthyMentis</w:t>
            </w:r>
            <w:proofErr w:type="spellEnd"/>
            <w:r w:rsidRPr="005052D1">
              <w:rPr>
                <w:rFonts w:ascii="Abadi MT Std Light" w:hAnsi="Abadi MT Std Light" w:cs="Arial"/>
                <w:szCs w:val="22"/>
                <w:lang w:val="en-US"/>
              </w:rPr>
              <w:t xml:space="preserve"> Shop and via the </w:t>
            </w:r>
            <w:proofErr w:type="spellStart"/>
            <w:r w:rsidR="00DB473F">
              <w:rPr>
                <w:rFonts w:ascii="Abadi MT Std Light" w:hAnsi="Abadi MT Std Light" w:cs="Arial"/>
                <w:szCs w:val="22"/>
                <w:lang w:val="en-US"/>
              </w:rPr>
              <w:t>H</w:t>
            </w:r>
            <w:r w:rsidR="008F6AE5">
              <w:rPr>
                <w:rFonts w:ascii="Abadi MT Std Light" w:hAnsi="Abadi MT Std Light" w:cs="Arial"/>
                <w:szCs w:val="22"/>
                <w:lang w:val="en-US"/>
              </w:rPr>
              <w:t>ealthyMentis</w:t>
            </w:r>
            <w:proofErr w:type="spellEnd"/>
            <w:r w:rsidRPr="005052D1">
              <w:rPr>
                <w:rFonts w:ascii="Abadi MT Std Light" w:hAnsi="Abadi MT Std Light" w:cs="Arial"/>
                <w:szCs w:val="22"/>
                <w:lang w:val="en-US"/>
              </w:rPr>
              <w:t xml:space="preserve"> Website:</w:t>
            </w:r>
          </w:p>
          <w:p w14:paraId="747D900C" w14:textId="77777777" w:rsidR="00DC6FCF" w:rsidRPr="00DC6FCF" w:rsidRDefault="00DC6FCF" w:rsidP="00DC6FCF">
            <w:pPr>
              <w:pStyle w:val="mRZTextkrper"/>
              <w:numPr>
                <w:ilvl w:val="0"/>
                <w:numId w:val="5"/>
              </w:numPr>
              <w:jc w:val="left"/>
              <w:rPr>
                <w:rFonts w:ascii="Abadi MT Std Light" w:hAnsi="Abadi MT Std Light" w:cs="Arial"/>
                <w:szCs w:val="22"/>
                <w:lang w:val="en-GB"/>
              </w:rPr>
            </w:pPr>
            <w:r w:rsidRPr="00DC6FCF">
              <w:rPr>
                <w:rFonts w:ascii="Abadi MT Std Light" w:hAnsi="Abadi MT Std Light" w:cs="Arial"/>
                <w:szCs w:val="22"/>
                <w:lang w:val="en-GB"/>
              </w:rPr>
              <w:t>you first name and last name;</w:t>
            </w:r>
          </w:p>
          <w:p w14:paraId="100C0197" w14:textId="31A76C20" w:rsidR="00DC6FCF" w:rsidRDefault="00DC6FCF" w:rsidP="00415D2B">
            <w:pPr>
              <w:pStyle w:val="mRZTextkrper"/>
              <w:numPr>
                <w:ilvl w:val="0"/>
                <w:numId w:val="5"/>
              </w:numPr>
              <w:rPr>
                <w:rFonts w:ascii="Abadi MT Std Light" w:hAnsi="Abadi MT Std Light" w:cs="Arial"/>
                <w:szCs w:val="22"/>
                <w:lang w:val="en-GB"/>
              </w:rPr>
            </w:pPr>
            <w:r w:rsidRPr="00DC6FCF">
              <w:rPr>
                <w:rFonts w:ascii="Abadi MT Std Light" w:hAnsi="Abadi MT Std Light" w:cs="Arial"/>
                <w:szCs w:val="22"/>
                <w:lang w:val="en-GB"/>
              </w:rPr>
              <w:t>your address (street and house number, city, postal code, state, country, telephone number and company [if applicable]);</w:t>
            </w:r>
          </w:p>
          <w:p w14:paraId="7EEBDB64" w14:textId="1CE9EDBC" w:rsidR="00477770" w:rsidRPr="00DC6FCF" w:rsidRDefault="00477770" w:rsidP="00415D2B">
            <w:pPr>
              <w:pStyle w:val="mRZTextkrper"/>
              <w:numPr>
                <w:ilvl w:val="0"/>
                <w:numId w:val="5"/>
              </w:numPr>
              <w:rPr>
                <w:rFonts w:ascii="Abadi MT Std Light" w:hAnsi="Abadi MT Std Light" w:cs="Arial"/>
                <w:szCs w:val="22"/>
                <w:lang w:val="en-GB"/>
              </w:rPr>
            </w:pPr>
            <w:r>
              <w:rPr>
                <w:rFonts w:ascii="Abadi MT Std Light" w:hAnsi="Abadi MT Std Light" w:cs="Arial"/>
                <w:szCs w:val="22"/>
                <w:lang w:val="en-GB"/>
              </w:rPr>
              <w:lastRenderedPageBreak/>
              <w:t xml:space="preserve">your email; </w:t>
            </w:r>
          </w:p>
          <w:p w14:paraId="37A5C09E" w14:textId="77777777" w:rsidR="00DC6FCF" w:rsidRPr="00DC6FCF" w:rsidRDefault="00DC6FCF" w:rsidP="00DC6FCF">
            <w:pPr>
              <w:pStyle w:val="mRZTextkrper"/>
              <w:numPr>
                <w:ilvl w:val="0"/>
                <w:numId w:val="5"/>
              </w:numPr>
              <w:jc w:val="left"/>
              <w:rPr>
                <w:rFonts w:ascii="Abadi MT Std Light" w:hAnsi="Abadi MT Std Light" w:cs="Arial"/>
                <w:szCs w:val="22"/>
                <w:lang w:val="en-GB"/>
              </w:rPr>
            </w:pPr>
            <w:r w:rsidRPr="00DC6FCF">
              <w:rPr>
                <w:rFonts w:ascii="Abadi MT Std Light" w:hAnsi="Abadi MT Std Light" w:cs="Arial"/>
                <w:szCs w:val="22"/>
                <w:lang w:val="en-GB"/>
              </w:rPr>
              <w:t>your gender;</w:t>
            </w:r>
          </w:p>
          <w:p w14:paraId="6CDB412A" w14:textId="77777777" w:rsidR="00DC6FCF" w:rsidRPr="00DC6FCF" w:rsidRDefault="00DC6FCF" w:rsidP="00DC6FCF">
            <w:pPr>
              <w:pStyle w:val="mRZTextkrper"/>
              <w:numPr>
                <w:ilvl w:val="0"/>
                <w:numId w:val="5"/>
              </w:numPr>
              <w:jc w:val="left"/>
              <w:rPr>
                <w:rFonts w:ascii="Abadi MT Std Light" w:hAnsi="Abadi MT Std Light" w:cs="Arial"/>
                <w:szCs w:val="22"/>
                <w:lang w:val="en-GB"/>
              </w:rPr>
            </w:pPr>
            <w:r w:rsidRPr="00DC6FCF">
              <w:rPr>
                <w:rFonts w:ascii="Abadi MT Std Light" w:hAnsi="Abadi MT Std Light" w:cs="Arial"/>
                <w:szCs w:val="22"/>
                <w:lang w:val="en-GB"/>
              </w:rPr>
              <w:t>your birth date (date and month);</w:t>
            </w:r>
          </w:p>
          <w:p w14:paraId="325FEB4F" w14:textId="77777777" w:rsidR="00DC6FCF" w:rsidRPr="00DC6FCF" w:rsidRDefault="00DC6FCF" w:rsidP="00DC6FCF">
            <w:pPr>
              <w:pStyle w:val="mRZTextkrper"/>
              <w:numPr>
                <w:ilvl w:val="0"/>
                <w:numId w:val="5"/>
              </w:numPr>
              <w:jc w:val="left"/>
              <w:rPr>
                <w:rFonts w:ascii="Abadi MT Std Light" w:hAnsi="Abadi MT Std Light" w:cs="Arial"/>
                <w:szCs w:val="22"/>
                <w:lang w:val="en-GB"/>
              </w:rPr>
            </w:pPr>
            <w:r w:rsidRPr="00DC6FCF">
              <w:rPr>
                <w:rFonts w:ascii="Abadi MT Std Light" w:hAnsi="Abadi MT Std Light" w:cs="Arial"/>
                <w:szCs w:val="22"/>
                <w:lang w:val="en-GB"/>
              </w:rPr>
              <w:t>your language preferences;</w:t>
            </w:r>
          </w:p>
          <w:p w14:paraId="79714E22" w14:textId="4E41C73D" w:rsidR="008F7F47" w:rsidRPr="001D042E" w:rsidRDefault="00DC6FCF" w:rsidP="00DC6FCF">
            <w:pPr>
              <w:pStyle w:val="mRZTextkrper"/>
              <w:numPr>
                <w:ilvl w:val="0"/>
                <w:numId w:val="5"/>
              </w:numPr>
              <w:jc w:val="left"/>
              <w:rPr>
                <w:rFonts w:cs="Arial"/>
                <w:szCs w:val="22"/>
                <w:lang w:val="en-GB"/>
              </w:rPr>
            </w:pPr>
            <w:r w:rsidRPr="00DC6FCF">
              <w:rPr>
                <w:rFonts w:ascii="Abadi MT Std Light" w:hAnsi="Abadi MT Std Light" w:cs="Arial"/>
                <w:szCs w:val="22"/>
                <w:lang w:val="en-GB"/>
              </w:rPr>
              <w:t>your Product details.</w:t>
            </w:r>
          </w:p>
          <w:p w14:paraId="7A640397" w14:textId="77777777" w:rsidR="001D042E" w:rsidRDefault="001D042E" w:rsidP="001D042E">
            <w:pPr>
              <w:pStyle w:val="mRZTextkrper"/>
              <w:ind w:left="462"/>
              <w:jc w:val="left"/>
              <w:rPr>
                <w:rFonts w:cs="Arial"/>
                <w:szCs w:val="22"/>
                <w:lang w:val="en-GB"/>
              </w:rPr>
            </w:pPr>
          </w:p>
        </w:tc>
      </w:tr>
      <w:tr w:rsidR="008F7F47" w14:paraId="3080819E" w14:textId="77777777" w:rsidTr="00DC6FCF">
        <w:trPr>
          <w:trHeight w:val="4243"/>
        </w:trPr>
        <w:tc>
          <w:tcPr>
            <w:tcW w:w="2019" w:type="dxa"/>
            <w:tcBorders>
              <w:top w:val="nil"/>
              <w:left w:val="nil"/>
              <w:bottom w:val="nil"/>
              <w:right w:val="nil"/>
            </w:tcBorders>
          </w:tcPr>
          <w:p w14:paraId="695C8EF5" w14:textId="77777777" w:rsidR="008F7F47" w:rsidRDefault="008F7F47" w:rsidP="00431F08">
            <w:pPr>
              <w:pStyle w:val="mRZTextkrper"/>
              <w:spacing w:before="120"/>
              <w:rPr>
                <w:rFonts w:cs="Arial"/>
                <w:szCs w:val="22"/>
                <w:lang w:val="en-GB"/>
              </w:rPr>
            </w:pPr>
            <w:r>
              <w:rPr>
                <w:noProof/>
                <w:lang w:val="en-US" w:eastAsia="en-US"/>
              </w:rPr>
              <w:lastRenderedPageBreak/>
              <w:drawing>
                <wp:inline distT="0" distB="0" distL="0" distR="0" wp14:anchorId="72D37C62" wp14:editId="3657A04E">
                  <wp:extent cx="972185" cy="972185"/>
                  <wp:effectExtent l="0" t="0" r="0" b="0"/>
                  <wp:docPr id="15"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10"/>
                          <pic:cNvPicPr>
                            <a:picLocks noChangeAspect="1" noChangeArrowheads="1"/>
                          </pic:cNvPicPr>
                        </pic:nvPicPr>
                        <pic:blipFill>
                          <a:blip r:embed="rId10"/>
                          <a:stretch>
                            <a:fillRect/>
                          </a:stretch>
                        </pic:blipFill>
                        <pic:spPr bwMode="auto">
                          <a:xfrm>
                            <a:off x="0" y="0"/>
                            <a:ext cx="972185" cy="972185"/>
                          </a:xfrm>
                          <a:prstGeom prst="rect">
                            <a:avLst/>
                          </a:prstGeom>
                        </pic:spPr>
                      </pic:pic>
                    </a:graphicData>
                  </a:graphic>
                </wp:inline>
              </w:drawing>
            </w:r>
          </w:p>
          <w:p w14:paraId="1EE53B73" w14:textId="77777777" w:rsidR="008F7F47" w:rsidRDefault="008F7F47" w:rsidP="00431F08">
            <w:pPr>
              <w:pStyle w:val="mRZTextkrper"/>
              <w:spacing w:before="120"/>
              <w:rPr>
                <w:rFonts w:cs="Arial"/>
                <w:szCs w:val="22"/>
                <w:lang w:val="en-GB"/>
              </w:rPr>
            </w:pPr>
            <w:r>
              <w:rPr>
                <w:noProof/>
                <w:lang w:val="en-US" w:eastAsia="en-US"/>
              </w:rPr>
              <w:drawing>
                <wp:inline distT="0" distB="0" distL="0" distR="0" wp14:anchorId="5AADAEF8" wp14:editId="541E49BE">
                  <wp:extent cx="972185" cy="972185"/>
                  <wp:effectExtent l="0" t="0" r="0" b="0"/>
                  <wp:docPr id="1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5"/>
                          <pic:cNvPicPr>
                            <a:picLocks noChangeAspect="1" noChangeArrowheads="1"/>
                          </pic:cNvPicPr>
                        </pic:nvPicPr>
                        <pic:blipFill>
                          <a:blip r:embed="rId13"/>
                          <a:stretch>
                            <a:fillRect/>
                          </a:stretch>
                        </pic:blipFill>
                        <pic:spPr bwMode="auto">
                          <a:xfrm>
                            <a:off x="0" y="0"/>
                            <a:ext cx="972185" cy="972185"/>
                          </a:xfrm>
                          <a:prstGeom prst="rect">
                            <a:avLst/>
                          </a:prstGeom>
                        </pic:spPr>
                      </pic:pic>
                    </a:graphicData>
                  </a:graphic>
                </wp:inline>
              </w:drawing>
            </w:r>
          </w:p>
        </w:tc>
        <w:tc>
          <w:tcPr>
            <w:tcW w:w="7037" w:type="dxa"/>
            <w:tcBorders>
              <w:top w:val="nil"/>
              <w:left w:val="nil"/>
              <w:bottom w:val="nil"/>
              <w:right w:val="nil"/>
            </w:tcBorders>
          </w:tcPr>
          <w:p w14:paraId="106B3AC5" w14:textId="3054401D" w:rsidR="00DC6FCF" w:rsidRPr="005052D1" w:rsidRDefault="00DC6FCF" w:rsidP="00415D2B">
            <w:pPr>
              <w:pStyle w:val="mRZTextkrper"/>
              <w:ind w:left="102"/>
              <w:rPr>
                <w:rFonts w:ascii="Abadi MT Std Light" w:hAnsi="Abadi MT Std Light" w:cs="Arial"/>
                <w:szCs w:val="22"/>
                <w:lang w:val="en-US"/>
              </w:rPr>
            </w:pPr>
            <w:r w:rsidRPr="005052D1">
              <w:rPr>
                <w:rFonts w:ascii="Abadi MT Std Light" w:hAnsi="Abadi MT Std Light" w:cs="Arial"/>
                <w:szCs w:val="22"/>
                <w:lang w:val="en-US"/>
              </w:rPr>
              <w:t>We only pass on your Personal Data to third parties if the service provider absolutely needs your Personal Data to provide our Services (</w:t>
            </w:r>
            <w:r w:rsidR="005052D1" w:rsidRPr="005052D1">
              <w:rPr>
                <w:rFonts w:ascii="Abadi MT Std Light" w:hAnsi="Abadi MT Std Light" w:cs="Arial"/>
                <w:szCs w:val="22"/>
                <w:lang w:val="en-US"/>
              </w:rPr>
              <w:t>e.g.,</w:t>
            </w:r>
            <w:r w:rsidRPr="005052D1">
              <w:rPr>
                <w:rFonts w:ascii="Abadi MT Std Light" w:hAnsi="Abadi MT Std Light" w:cs="Arial"/>
                <w:szCs w:val="22"/>
                <w:lang w:val="en-US"/>
              </w:rPr>
              <w:t xml:space="preserve"> for processing payment services). </w:t>
            </w:r>
          </w:p>
          <w:p w14:paraId="6E394466" w14:textId="7A63728D" w:rsidR="008F7F47" w:rsidRPr="005052D1" w:rsidRDefault="00DB473F" w:rsidP="00415D2B">
            <w:pPr>
              <w:pStyle w:val="mRZTextkrper"/>
              <w:ind w:left="102"/>
              <w:rPr>
                <w:rFonts w:ascii="Abadi MT Std Light" w:hAnsi="Abadi MT Std Light" w:cs="Arial"/>
                <w:szCs w:val="22"/>
                <w:lang w:val="en-US"/>
              </w:rPr>
            </w:pPr>
            <w:proofErr w:type="spellStart"/>
            <w:r>
              <w:rPr>
                <w:rFonts w:ascii="Abadi MT Std Light" w:hAnsi="Abadi MT Std Light" w:cs="Arial"/>
                <w:szCs w:val="22"/>
                <w:lang w:val="en-US"/>
              </w:rPr>
              <w:t>H</w:t>
            </w:r>
            <w:r w:rsidR="008F6AE5">
              <w:rPr>
                <w:rFonts w:ascii="Abadi MT Std Light" w:hAnsi="Abadi MT Std Light" w:cs="Arial"/>
                <w:szCs w:val="22"/>
                <w:lang w:val="en-US"/>
              </w:rPr>
              <w:t>ealthyMentis</w:t>
            </w:r>
            <w:proofErr w:type="spellEnd"/>
            <w:r w:rsidR="00DC6FCF" w:rsidRPr="005052D1">
              <w:rPr>
                <w:rFonts w:ascii="Abadi MT Std Light" w:hAnsi="Abadi MT Std Light" w:cs="Arial"/>
                <w:szCs w:val="22"/>
                <w:lang w:val="en-US"/>
              </w:rPr>
              <w:t xml:space="preserve"> works with the following service providers and/or third parties to provide the Services</w:t>
            </w:r>
            <w:r w:rsidR="008F7F47" w:rsidRPr="005052D1">
              <w:rPr>
                <w:rFonts w:ascii="Abadi MT Std Light" w:hAnsi="Abadi MT Std Light" w:cs="Arial"/>
                <w:szCs w:val="22"/>
                <w:lang w:val="en-US"/>
              </w:rPr>
              <w:t>:</w:t>
            </w:r>
          </w:p>
          <w:tbl>
            <w:tblPr>
              <w:tblStyle w:val="TableGrid"/>
              <w:tblW w:w="6505" w:type="dxa"/>
              <w:tblLook w:val="04A0" w:firstRow="1" w:lastRow="0" w:firstColumn="1" w:lastColumn="0" w:noHBand="0" w:noVBand="1"/>
            </w:tblPr>
            <w:tblGrid>
              <w:gridCol w:w="2260"/>
              <w:gridCol w:w="2072"/>
              <w:gridCol w:w="2173"/>
            </w:tblGrid>
            <w:tr w:rsidR="00477770" w:rsidRPr="00747947" w14:paraId="3DFBFF91" w14:textId="77777777" w:rsidTr="008F6AE5">
              <w:tc>
                <w:tcPr>
                  <w:tcW w:w="2260" w:type="dxa"/>
                  <w:shd w:val="clear" w:color="auto" w:fill="00AEC8" w:themeFill="accent1"/>
                </w:tcPr>
                <w:p w14:paraId="75FE6096" w14:textId="311FB49D" w:rsidR="00477770" w:rsidRPr="00747947" w:rsidRDefault="00173CBF" w:rsidP="00173CBF">
                  <w:pPr>
                    <w:pStyle w:val="mRZTextkrper"/>
                    <w:spacing w:after="60"/>
                    <w:ind w:right="240"/>
                    <w:jc w:val="left"/>
                    <w:rPr>
                      <w:rFonts w:ascii="Abadi MT Std" w:hAnsi="Abadi MT Std" w:cs="Arial"/>
                      <w:color w:val="FFFFFF" w:themeColor="background1"/>
                      <w:szCs w:val="22"/>
                      <w:lang w:val="en-GB"/>
                    </w:rPr>
                  </w:pPr>
                  <w:r>
                    <w:rPr>
                      <w:rFonts w:ascii="Abadi MT Std" w:hAnsi="Abadi MT Std" w:cs="Arial"/>
                      <w:color w:val="FFFFFF" w:themeColor="background1"/>
                      <w:szCs w:val="22"/>
                      <w:lang w:val="en-GB"/>
                    </w:rPr>
                    <w:t xml:space="preserve">Service Provider </w:t>
                  </w:r>
                </w:p>
                <w:p w14:paraId="3ACC52D4" w14:textId="78D2708B" w:rsidR="00477770" w:rsidRPr="00747947" w:rsidRDefault="00477770" w:rsidP="00477770">
                  <w:pPr>
                    <w:pStyle w:val="mRZTextkrper"/>
                    <w:spacing w:after="60"/>
                    <w:ind w:right="430"/>
                    <w:jc w:val="left"/>
                    <w:rPr>
                      <w:rFonts w:ascii="Abadi MT Std" w:hAnsi="Abadi MT Std" w:cs="Arial"/>
                      <w:color w:val="FFFFFF" w:themeColor="background1"/>
                      <w:szCs w:val="22"/>
                      <w:lang w:val="en-GB"/>
                    </w:rPr>
                  </w:pPr>
                  <w:r w:rsidRPr="00747947">
                    <w:rPr>
                      <w:rFonts w:ascii="Abadi MT Std" w:hAnsi="Abadi MT Std" w:cs="Arial"/>
                      <w:color w:val="FFFFFF" w:themeColor="background1"/>
                      <w:szCs w:val="22"/>
                      <w:lang w:val="en-GB"/>
                    </w:rPr>
                    <w:t>(</w:t>
                  </w:r>
                  <w:r w:rsidR="00173CBF">
                    <w:rPr>
                      <w:rFonts w:ascii="Abadi MT Std" w:hAnsi="Abadi MT Std" w:cs="Arial"/>
                      <w:color w:val="FFFFFF" w:themeColor="background1"/>
                      <w:szCs w:val="22"/>
                      <w:lang w:val="en-GB"/>
                    </w:rPr>
                    <w:t>Location</w:t>
                  </w:r>
                  <w:r w:rsidRPr="00747947">
                    <w:rPr>
                      <w:rFonts w:ascii="Abadi MT Std" w:hAnsi="Abadi MT Std" w:cs="Arial"/>
                      <w:color w:val="FFFFFF" w:themeColor="background1"/>
                      <w:szCs w:val="22"/>
                      <w:lang w:val="en-GB"/>
                    </w:rPr>
                    <w:t>)</w:t>
                  </w:r>
                </w:p>
              </w:tc>
              <w:tc>
                <w:tcPr>
                  <w:tcW w:w="2072" w:type="dxa"/>
                  <w:shd w:val="clear" w:color="auto" w:fill="00AEC8" w:themeFill="accent1"/>
                </w:tcPr>
                <w:p w14:paraId="4B925E11" w14:textId="5F525CB9" w:rsidR="00477770" w:rsidRPr="00747947" w:rsidRDefault="00173CBF" w:rsidP="00477770">
                  <w:pPr>
                    <w:pStyle w:val="mRZTextkrper"/>
                    <w:spacing w:after="60"/>
                    <w:ind w:right="430"/>
                    <w:jc w:val="left"/>
                    <w:rPr>
                      <w:rFonts w:ascii="Abadi MT Std" w:hAnsi="Abadi MT Std" w:cs="Arial"/>
                      <w:color w:val="FFFFFF" w:themeColor="background1"/>
                      <w:szCs w:val="22"/>
                      <w:lang w:val="en-GB"/>
                    </w:rPr>
                  </w:pPr>
                  <w:r>
                    <w:rPr>
                      <w:rFonts w:ascii="Abadi MT Std" w:hAnsi="Abadi MT Std" w:cs="Arial"/>
                      <w:color w:val="FFFFFF" w:themeColor="background1"/>
                      <w:szCs w:val="22"/>
                      <w:lang w:val="en-GB"/>
                    </w:rPr>
                    <w:t>Service</w:t>
                  </w:r>
                </w:p>
              </w:tc>
              <w:tc>
                <w:tcPr>
                  <w:tcW w:w="2173" w:type="dxa"/>
                  <w:shd w:val="clear" w:color="auto" w:fill="00AEC8" w:themeFill="accent1"/>
                </w:tcPr>
                <w:p w14:paraId="492F7DDA" w14:textId="21A84672" w:rsidR="00477770" w:rsidRPr="00747947" w:rsidRDefault="00173CBF" w:rsidP="00477770">
                  <w:pPr>
                    <w:pStyle w:val="mRZTextkrper"/>
                    <w:spacing w:after="60"/>
                    <w:ind w:right="130"/>
                    <w:jc w:val="left"/>
                    <w:rPr>
                      <w:rFonts w:ascii="Abadi MT Std" w:hAnsi="Abadi MT Std" w:cs="Arial"/>
                      <w:color w:val="FFFFFF" w:themeColor="background1"/>
                      <w:szCs w:val="22"/>
                      <w:lang w:val="en-GB"/>
                    </w:rPr>
                  </w:pPr>
                  <w:r>
                    <w:rPr>
                      <w:rFonts w:ascii="Abadi MT Std" w:hAnsi="Abadi MT Std" w:cs="Arial"/>
                      <w:color w:val="FFFFFF" w:themeColor="background1"/>
                      <w:szCs w:val="22"/>
                      <w:lang w:val="en-GB"/>
                    </w:rPr>
                    <w:t>Transfer of Personal Data</w:t>
                  </w:r>
                </w:p>
              </w:tc>
            </w:tr>
            <w:tr w:rsidR="00477770" w14:paraId="1AAA83FC" w14:textId="77777777" w:rsidTr="008F6AE5">
              <w:tc>
                <w:tcPr>
                  <w:tcW w:w="2260" w:type="dxa"/>
                </w:tcPr>
                <w:p w14:paraId="02FD1786" w14:textId="77777777" w:rsidR="00477770" w:rsidRDefault="00477770" w:rsidP="00477770">
                  <w:pPr>
                    <w:pStyle w:val="mRZTextkrper"/>
                    <w:spacing w:after="60"/>
                    <w:ind w:right="430"/>
                    <w:jc w:val="left"/>
                    <w:rPr>
                      <w:rFonts w:ascii="Abadi MT Std" w:hAnsi="Abadi MT Std" w:cs="Arial"/>
                      <w:color w:val="0A6A80" w:themeColor="accent3"/>
                      <w:szCs w:val="22"/>
                      <w:lang w:val="en-GB"/>
                    </w:rPr>
                  </w:pPr>
                  <w:r>
                    <w:rPr>
                      <w:rFonts w:ascii="Abadi MT Std" w:hAnsi="Abadi MT Std" w:cs="Arial"/>
                      <w:color w:val="0A6A80" w:themeColor="accent3"/>
                      <w:szCs w:val="22"/>
                      <w:lang w:val="en-GB"/>
                    </w:rPr>
                    <w:t>Payrexx (CH)</w:t>
                  </w:r>
                </w:p>
              </w:tc>
              <w:tc>
                <w:tcPr>
                  <w:tcW w:w="2072" w:type="dxa"/>
                </w:tcPr>
                <w:p w14:paraId="427C1B23" w14:textId="63038EEA" w:rsidR="00477770" w:rsidRDefault="00173CBF" w:rsidP="00477770">
                  <w:pPr>
                    <w:pStyle w:val="mRZTextkrper"/>
                    <w:spacing w:after="60"/>
                    <w:ind w:right="430"/>
                    <w:jc w:val="left"/>
                    <w:rPr>
                      <w:rFonts w:ascii="Abadi MT Std" w:hAnsi="Abadi MT Std" w:cs="Arial"/>
                      <w:color w:val="0A6A80" w:themeColor="accent3"/>
                      <w:szCs w:val="22"/>
                      <w:lang w:val="en-GB"/>
                    </w:rPr>
                  </w:pPr>
                  <w:r>
                    <w:rPr>
                      <w:rFonts w:ascii="Abadi MT Std" w:hAnsi="Abadi MT Std" w:cs="Arial"/>
                      <w:color w:val="0A6A80" w:themeColor="accent3"/>
                      <w:szCs w:val="22"/>
                      <w:lang w:val="en-GB"/>
                    </w:rPr>
                    <w:t>Payments</w:t>
                  </w:r>
                </w:p>
              </w:tc>
              <w:tc>
                <w:tcPr>
                  <w:tcW w:w="2173" w:type="dxa"/>
                </w:tcPr>
                <w:p w14:paraId="2E29F50B" w14:textId="176F189A" w:rsidR="00477770" w:rsidRDefault="00173CBF" w:rsidP="00477770">
                  <w:pPr>
                    <w:pStyle w:val="mRZTextkrper"/>
                    <w:spacing w:after="60"/>
                    <w:ind w:right="430"/>
                    <w:jc w:val="left"/>
                    <w:rPr>
                      <w:rFonts w:ascii="Abadi MT Std" w:hAnsi="Abadi MT Std" w:cs="Arial"/>
                      <w:color w:val="0A6A80" w:themeColor="accent3"/>
                      <w:szCs w:val="22"/>
                      <w:lang w:val="en-GB"/>
                    </w:rPr>
                  </w:pPr>
                  <w:r>
                    <w:rPr>
                      <w:rFonts w:ascii="Abadi MT Std" w:hAnsi="Abadi MT Std" w:cs="Arial"/>
                      <w:color w:val="0A6A80" w:themeColor="accent3"/>
                      <w:szCs w:val="22"/>
                      <w:lang w:val="en-GB"/>
                    </w:rPr>
                    <w:t>Yes</w:t>
                  </w:r>
                </w:p>
              </w:tc>
            </w:tr>
            <w:tr w:rsidR="00477770" w14:paraId="2B80ECE8" w14:textId="77777777" w:rsidTr="008F6AE5">
              <w:tc>
                <w:tcPr>
                  <w:tcW w:w="2260" w:type="dxa"/>
                </w:tcPr>
                <w:p w14:paraId="1A961DFC" w14:textId="3B66D1CC" w:rsidR="00477770" w:rsidRDefault="008F6AE5" w:rsidP="00477770">
                  <w:pPr>
                    <w:pStyle w:val="mRZTextkrper"/>
                    <w:spacing w:after="60"/>
                    <w:ind w:right="430"/>
                    <w:jc w:val="left"/>
                    <w:rPr>
                      <w:rFonts w:ascii="Abadi MT Std" w:hAnsi="Abadi MT Std" w:cs="Arial"/>
                      <w:color w:val="0A6A80" w:themeColor="accent3"/>
                      <w:szCs w:val="22"/>
                      <w:lang w:val="en-GB"/>
                    </w:rPr>
                  </w:pPr>
                  <w:proofErr w:type="spellStart"/>
                  <w:r>
                    <w:rPr>
                      <w:rFonts w:ascii="Abadi MT Std" w:hAnsi="Abadi MT Std" w:cs="Arial"/>
                      <w:color w:val="0A6A80" w:themeColor="accent3"/>
                      <w:szCs w:val="22"/>
                      <w:lang w:val="en-GB"/>
                    </w:rPr>
                    <w:t>Infomaniak</w:t>
                  </w:r>
                  <w:proofErr w:type="spellEnd"/>
                  <w:r>
                    <w:rPr>
                      <w:rFonts w:ascii="Abadi MT Std" w:hAnsi="Abadi MT Std" w:cs="Arial"/>
                      <w:color w:val="0A6A80" w:themeColor="accent3"/>
                      <w:szCs w:val="22"/>
                      <w:lang w:val="en-GB"/>
                    </w:rPr>
                    <w:t xml:space="preserve"> </w:t>
                  </w:r>
                  <w:r w:rsidR="00477770">
                    <w:rPr>
                      <w:rFonts w:ascii="Abadi MT Std" w:hAnsi="Abadi MT Std" w:cs="Arial"/>
                      <w:color w:val="0A6A80" w:themeColor="accent3"/>
                      <w:szCs w:val="22"/>
                      <w:lang w:val="en-GB"/>
                    </w:rPr>
                    <w:t>(CH)</w:t>
                  </w:r>
                </w:p>
              </w:tc>
              <w:tc>
                <w:tcPr>
                  <w:tcW w:w="2072" w:type="dxa"/>
                </w:tcPr>
                <w:p w14:paraId="0C09124F" w14:textId="60D7299D" w:rsidR="00477770" w:rsidRDefault="00477770" w:rsidP="00477770">
                  <w:pPr>
                    <w:pStyle w:val="mRZTextkrper"/>
                    <w:spacing w:after="60"/>
                    <w:ind w:right="430"/>
                    <w:jc w:val="left"/>
                    <w:rPr>
                      <w:rFonts w:ascii="Abadi MT Std" w:hAnsi="Abadi MT Std" w:cs="Arial"/>
                      <w:color w:val="0A6A80" w:themeColor="accent3"/>
                      <w:szCs w:val="22"/>
                      <w:lang w:val="en-GB"/>
                    </w:rPr>
                  </w:pPr>
                  <w:r>
                    <w:rPr>
                      <w:rFonts w:ascii="Abadi MT Std" w:hAnsi="Abadi MT Std" w:cs="Arial"/>
                      <w:color w:val="0A6A80" w:themeColor="accent3"/>
                      <w:szCs w:val="22"/>
                      <w:lang w:val="en-GB"/>
                    </w:rPr>
                    <w:t xml:space="preserve">IT </w:t>
                  </w:r>
                  <w:r w:rsidR="00173CBF">
                    <w:rPr>
                      <w:rFonts w:ascii="Abadi MT Std" w:hAnsi="Abadi MT Std" w:cs="Arial"/>
                      <w:color w:val="0A6A80" w:themeColor="accent3"/>
                      <w:szCs w:val="22"/>
                      <w:lang w:val="en-GB"/>
                    </w:rPr>
                    <w:t>Solution</w:t>
                  </w:r>
                </w:p>
              </w:tc>
              <w:tc>
                <w:tcPr>
                  <w:tcW w:w="2173" w:type="dxa"/>
                </w:tcPr>
                <w:p w14:paraId="5310184C" w14:textId="5C7BE4D2" w:rsidR="00477770" w:rsidRDefault="00173CBF" w:rsidP="00477770">
                  <w:pPr>
                    <w:pStyle w:val="mRZTextkrper"/>
                    <w:spacing w:after="60"/>
                    <w:ind w:right="430"/>
                    <w:jc w:val="left"/>
                    <w:rPr>
                      <w:rFonts w:ascii="Abadi MT Std" w:hAnsi="Abadi MT Std" w:cs="Arial"/>
                      <w:color w:val="0A6A80" w:themeColor="accent3"/>
                      <w:szCs w:val="22"/>
                      <w:lang w:val="en-GB"/>
                    </w:rPr>
                  </w:pPr>
                  <w:r>
                    <w:rPr>
                      <w:rFonts w:ascii="Abadi MT Std" w:hAnsi="Abadi MT Std" w:cs="Arial"/>
                      <w:color w:val="0A6A80" w:themeColor="accent3"/>
                      <w:szCs w:val="22"/>
                      <w:lang w:val="en-GB"/>
                    </w:rPr>
                    <w:t>Yes</w:t>
                  </w:r>
                </w:p>
              </w:tc>
            </w:tr>
            <w:tr w:rsidR="00477770" w14:paraId="439E0EAB" w14:textId="77777777" w:rsidTr="008F6AE5">
              <w:tc>
                <w:tcPr>
                  <w:tcW w:w="2260" w:type="dxa"/>
                </w:tcPr>
                <w:p w14:paraId="0C0D5D32" w14:textId="0856485E" w:rsidR="00477770" w:rsidRDefault="008F6AE5" w:rsidP="00477770">
                  <w:pPr>
                    <w:pStyle w:val="mRZTextkrper"/>
                    <w:spacing w:after="60"/>
                    <w:ind w:right="430"/>
                    <w:jc w:val="left"/>
                    <w:rPr>
                      <w:rFonts w:ascii="Abadi MT Std" w:hAnsi="Abadi MT Std" w:cs="Arial"/>
                      <w:color w:val="0A6A80" w:themeColor="accent3"/>
                      <w:szCs w:val="22"/>
                      <w:lang w:val="en-GB"/>
                    </w:rPr>
                  </w:pPr>
                  <w:proofErr w:type="spellStart"/>
                  <w:r>
                    <w:rPr>
                      <w:rFonts w:ascii="Abadi MT Std" w:hAnsi="Abadi MT Std" w:cs="Arial"/>
                      <w:color w:val="0A6A80" w:themeColor="accent3"/>
                      <w:szCs w:val="22"/>
                      <w:lang w:val="en-GB"/>
                    </w:rPr>
                    <w:t>Infomaniak</w:t>
                  </w:r>
                  <w:proofErr w:type="spellEnd"/>
                  <w:r>
                    <w:rPr>
                      <w:rFonts w:ascii="Abadi MT Std" w:hAnsi="Abadi MT Std" w:cs="Arial"/>
                      <w:color w:val="0A6A80" w:themeColor="accent3"/>
                      <w:szCs w:val="22"/>
                      <w:lang w:val="en-GB"/>
                    </w:rPr>
                    <w:t xml:space="preserve"> </w:t>
                  </w:r>
                  <w:r w:rsidR="00477770">
                    <w:rPr>
                      <w:rFonts w:ascii="Abadi MT Std" w:hAnsi="Abadi MT Std" w:cs="Arial"/>
                      <w:color w:val="0A6A80" w:themeColor="accent3"/>
                      <w:szCs w:val="22"/>
                      <w:lang w:val="en-GB"/>
                    </w:rPr>
                    <w:t>(CH)</w:t>
                  </w:r>
                </w:p>
              </w:tc>
              <w:tc>
                <w:tcPr>
                  <w:tcW w:w="2072" w:type="dxa"/>
                </w:tcPr>
                <w:p w14:paraId="77BD03A1" w14:textId="6F598368" w:rsidR="00477770" w:rsidRDefault="00477770" w:rsidP="00477770">
                  <w:pPr>
                    <w:pStyle w:val="mRZTextkrper"/>
                    <w:spacing w:after="60"/>
                    <w:ind w:right="430"/>
                    <w:jc w:val="left"/>
                    <w:rPr>
                      <w:rFonts w:ascii="Abadi MT Std" w:hAnsi="Abadi MT Std" w:cs="Arial"/>
                      <w:color w:val="0A6A80" w:themeColor="accent3"/>
                      <w:szCs w:val="22"/>
                      <w:lang w:val="en-GB"/>
                    </w:rPr>
                  </w:pPr>
                  <w:r>
                    <w:rPr>
                      <w:rFonts w:ascii="Abadi MT Std" w:hAnsi="Abadi MT Std" w:cs="Arial"/>
                      <w:color w:val="0A6A80" w:themeColor="accent3"/>
                      <w:szCs w:val="22"/>
                      <w:lang w:val="en-GB"/>
                    </w:rPr>
                    <w:t xml:space="preserve">Website and </w:t>
                  </w:r>
                  <w:proofErr w:type="spellStart"/>
                  <w:r>
                    <w:rPr>
                      <w:rFonts w:ascii="Abadi MT Std" w:hAnsi="Abadi MT Std" w:cs="Arial"/>
                      <w:color w:val="0A6A80" w:themeColor="accent3"/>
                      <w:szCs w:val="22"/>
                      <w:lang w:val="en-GB"/>
                    </w:rPr>
                    <w:t>Webshop</w:t>
                  </w:r>
                  <w:proofErr w:type="spellEnd"/>
                  <w:r>
                    <w:rPr>
                      <w:rFonts w:ascii="Abadi MT Std" w:hAnsi="Abadi MT Std" w:cs="Arial"/>
                      <w:color w:val="0A6A80" w:themeColor="accent3"/>
                      <w:szCs w:val="22"/>
                      <w:lang w:val="en-GB"/>
                    </w:rPr>
                    <w:t xml:space="preserve"> </w:t>
                  </w:r>
                  <w:r w:rsidR="00173CBF">
                    <w:rPr>
                      <w:rFonts w:ascii="Abadi MT Std" w:hAnsi="Abadi MT Std" w:cs="Arial"/>
                      <w:color w:val="0A6A80" w:themeColor="accent3"/>
                      <w:szCs w:val="22"/>
                      <w:lang w:val="en-GB"/>
                    </w:rPr>
                    <w:t>Solution</w:t>
                  </w:r>
                </w:p>
              </w:tc>
              <w:tc>
                <w:tcPr>
                  <w:tcW w:w="2173" w:type="dxa"/>
                </w:tcPr>
                <w:p w14:paraId="294127BC" w14:textId="1002F0F5" w:rsidR="00477770" w:rsidRDefault="00173CBF" w:rsidP="00477770">
                  <w:pPr>
                    <w:pStyle w:val="mRZTextkrper"/>
                    <w:spacing w:after="60"/>
                    <w:ind w:right="430"/>
                    <w:jc w:val="left"/>
                    <w:rPr>
                      <w:rFonts w:ascii="Abadi MT Std" w:hAnsi="Abadi MT Std" w:cs="Arial"/>
                      <w:color w:val="0A6A80" w:themeColor="accent3"/>
                      <w:szCs w:val="22"/>
                      <w:lang w:val="en-GB"/>
                    </w:rPr>
                  </w:pPr>
                  <w:r>
                    <w:rPr>
                      <w:rFonts w:ascii="Abadi MT Std" w:hAnsi="Abadi MT Std" w:cs="Arial"/>
                      <w:color w:val="0A6A80" w:themeColor="accent3"/>
                      <w:szCs w:val="22"/>
                      <w:lang w:val="en-GB"/>
                    </w:rPr>
                    <w:t>Yes</w:t>
                  </w:r>
                </w:p>
              </w:tc>
            </w:tr>
          </w:tbl>
          <w:p w14:paraId="70EF89A5" w14:textId="77777777" w:rsidR="008F7F47" w:rsidRDefault="008F7F47" w:rsidP="00431F08">
            <w:pPr>
              <w:pStyle w:val="mRZTextkrper"/>
              <w:ind w:left="102"/>
              <w:jc w:val="left"/>
              <w:rPr>
                <w:rFonts w:cs="Arial"/>
                <w:szCs w:val="22"/>
                <w:lang w:val="en-GB"/>
              </w:rPr>
            </w:pPr>
          </w:p>
        </w:tc>
      </w:tr>
    </w:tbl>
    <w:p w14:paraId="27D63574" w14:textId="77777777" w:rsidR="00477770" w:rsidRDefault="00477770" w:rsidP="00477770">
      <w:pPr>
        <w:pStyle w:val="Heading1"/>
        <w:numPr>
          <w:ilvl w:val="0"/>
          <w:numId w:val="0"/>
        </w:numPr>
        <w:rPr>
          <w:rFonts w:ascii="Abadi MT Std" w:hAnsi="Abadi MT Std"/>
          <w:color w:val="0A6A80" w:themeColor="accent3"/>
          <w:sz w:val="22"/>
          <w:szCs w:val="22"/>
          <w:lang w:val="en-US"/>
        </w:rPr>
      </w:pPr>
    </w:p>
    <w:p w14:paraId="660D3FB6" w14:textId="77777777" w:rsidR="00477770" w:rsidRDefault="00477770" w:rsidP="00477770">
      <w:pPr>
        <w:pStyle w:val="Heading1"/>
        <w:numPr>
          <w:ilvl w:val="0"/>
          <w:numId w:val="0"/>
        </w:numPr>
        <w:rPr>
          <w:rFonts w:ascii="Abadi MT Std" w:hAnsi="Abadi MT Std"/>
          <w:color w:val="0A6A80" w:themeColor="accent3"/>
          <w:sz w:val="22"/>
          <w:szCs w:val="22"/>
          <w:lang w:val="en-US"/>
        </w:rPr>
      </w:pPr>
    </w:p>
    <w:p w14:paraId="4CF95BD8" w14:textId="25521A1C" w:rsidR="008F7F47" w:rsidRPr="00477770" w:rsidRDefault="00415D2B" w:rsidP="00477770">
      <w:pPr>
        <w:pStyle w:val="Heading1"/>
        <w:numPr>
          <w:ilvl w:val="0"/>
          <w:numId w:val="6"/>
        </w:numPr>
        <w:ind w:left="0" w:hanging="426"/>
        <w:rPr>
          <w:rFonts w:ascii="Abadi MT Std" w:hAnsi="Abadi MT Std"/>
          <w:color w:val="0A6A80" w:themeColor="accent3"/>
          <w:sz w:val="22"/>
          <w:szCs w:val="22"/>
          <w:lang w:val="en-US"/>
        </w:rPr>
      </w:pPr>
      <w:r w:rsidRPr="00477770">
        <w:rPr>
          <w:rFonts w:ascii="Abadi MT Std" w:hAnsi="Abadi MT Std"/>
          <w:color w:val="0A6A80" w:themeColor="accent3"/>
          <w:sz w:val="22"/>
          <w:szCs w:val="22"/>
          <w:lang w:val="en-US"/>
        </w:rPr>
        <w:t>PROCESSING OF YOUR PERSONAL DATA FOR MARKETING PURPOSES</w:t>
      </w:r>
    </w:p>
    <w:tbl>
      <w:tblPr>
        <w:tblStyle w:val="TableGrid"/>
        <w:tblW w:w="9056" w:type="dxa"/>
        <w:tblLook w:val="04A0" w:firstRow="1" w:lastRow="0" w:firstColumn="1" w:lastColumn="0" w:noHBand="0" w:noVBand="1"/>
      </w:tblPr>
      <w:tblGrid>
        <w:gridCol w:w="2019"/>
        <w:gridCol w:w="7037"/>
      </w:tblGrid>
      <w:tr w:rsidR="008F7F47" w:rsidRPr="00C90705" w14:paraId="389E0937" w14:textId="77777777" w:rsidTr="00431F08">
        <w:trPr>
          <w:trHeight w:val="1975"/>
        </w:trPr>
        <w:tc>
          <w:tcPr>
            <w:tcW w:w="2019" w:type="dxa"/>
            <w:tcBorders>
              <w:top w:val="nil"/>
              <w:left w:val="nil"/>
              <w:bottom w:val="nil"/>
              <w:right w:val="nil"/>
            </w:tcBorders>
          </w:tcPr>
          <w:p w14:paraId="15455852" w14:textId="77777777" w:rsidR="008F7F47" w:rsidRDefault="008F7F47" w:rsidP="00431F08">
            <w:pPr>
              <w:pStyle w:val="mRZTextkrper"/>
              <w:spacing w:before="120"/>
              <w:rPr>
                <w:rFonts w:cs="Arial"/>
                <w:szCs w:val="22"/>
                <w:lang w:val="en-GB"/>
              </w:rPr>
            </w:pPr>
            <w:r>
              <w:rPr>
                <w:noProof/>
                <w:lang w:val="en-US" w:eastAsia="en-US"/>
              </w:rPr>
              <w:drawing>
                <wp:inline distT="0" distB="0" distL="0" distR="0" wp14:anchorId="28FFDC36" wp14:editId="7AAFC374">
                  <wp:extent cx="972185" cy="972185"/>
                  <wp:effectExtent l="0" t="0" r="0" b="0"/>
                  <wp:docPr id="1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2"/>
                          <pic:cNvPicPr>
                            <a:picLocks noChangeAspect="1" noChangeArrowheads="1"/>
                          </pic:cNvPicPr>
                        </pic:nvPicPr>
                        <pic:blipFill>
                          <a:blip r:embed="rId11"/>
                          <a:stretch>
                            <a:fillRect/>
                          </a:stretch>
                        </pic:blipFill>
                        <pic:spPr bwMode="auto">
                          <a:xfrm>
                            <a:off x="0" y="0"/>
                            <a:ext cx="972185" cy="972185"/>
                          </a:xfrm>
                          <a:prstGeom prst="rect">
                            <a:avLst/>
                          </a:prstGeom>
                        </pic:spPr>
                      </pic:pic>
                    </a:graphicData>
                  </a:graphic>
                </wp:inline>
              </w:drawing>
            </w:r>
          </w:p>
          <w:p w14:paraId="2059F604" w14:textId="77777777" w:rsidR="008F7F47" w:rsidRDefault="008F7F47" w:rsidP="00431F08">
            <w:pPr>
              <w:pStyle w:val="mRZTextkrper"/>
              <w:spacing w:before="120"/>
              <w:rPr>
                <w:rFonts w:cs="Arial"/>
                <w:szCs w:val="22"/>
                <w:lang w:val="en-GB"/>
              </w:rPr>
            </w:pPr>
            <w:r>
              <w:rPr>
                <w:noProof/>
                <w:lang w:val="en-US" w:eastAsia="en-US"/>
              </w:rPr>
              <w:drawing>
                <wp:inline distT="0" distB="0" distL="0" distR="0" wp14:anchorId="43EA300D" wp14:editId="0A4246C1">
                  <wp:extent cx="972185" cy="972185"/>
                  <wp:effectExtent l="0" t="0" r="0" b="0"/>
                  <wp:docPr id="1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7"/>
                          <pic:cNvPicPr>
                            <a:picLocks noChangeAspect="1" noChangeArrowheads="1"/>
                          </pic:cNvPicPr>
                        </pic:nvPicPr>
                        <pic:blipFill>
                          <a:blip r:embed="rId12"/>
                          <a:stretch>
                            <a:fillRect/>
                          </a:stretch>
                        </pic:blipFill>
                        <pic:spPr bwMode="auto">
                          <a:xfrm>
                            <a:off x="0" y="0"/>
                            <a:ext cx="972185" cy="972185"/>
                          </a:xfrm>
                          <a:prstGeom prst="rect">
                            <a:avLst/>
                          </a:prstGeom>
                        </pic:spPr>
                      </pic:pic>
                    </a:graphicData>
                  </a:graphic>
                </wp:inline>
              </w:drawing>
            </w:r>
          </w:p>
          <w:p w14:paraId="363FC215" w14:textId="77777777" w:rsidR="008F7F47" w:rsidRDefault="008F7F47" w:rsidP="00431F08">
            <w:pPr>
              <w:pStyle w:val="mRZTextkrper"/>
              <w:spacing w:before="120"/>
              <w:rPr>
                <w:rFonts w:cs="Arial"/>
                <w:szCs w:val="22"/>
                <w:lang w:val="en-GB"/>
              </w:rPr>
            </w:pPr>
          </w:p>
        </w:tc>
        <w:tc>
          <w:tcPr>
            <w:tcW w:w="7036" w:type="dxa"/>
            <w:tcBorders>
              <w:top w:val="nil"/>
              <w:left w:val="nil"/>
              <w:bottom w:val="nil"/>
              <w:right w:val="nil"/>
            </w:tcBorders>
          </w:tcPr>
          <w:p w14:paraId="4F4F2B78" w14:textId="11184E22" w:rsidR="00DC6FCF" w:rsidRPr="005052D1" w:rsidRDefault="00DB473F" w:rsidP="00DC6FCF">
            <w:pPr>
              <w:pStyle w:val="mRZTextkrper"/>
              <w:spacing w:before="120"/>
              <w:rPr>
                <w:rFonts w:ascii="Abadi MT Std Light" w:hAnsi="Abadi MT Std Light" w:cs="Arial"/>
                <w:szCs w:val="22"/>
                <w:lang w:val="en-US"/>
              </w:rPr>
            </w:pPr>
            <w:proofErr w:type="spellStart"/>
            <w:r>
              <w:rPr>
                <w:rFonts w:ascii="Abadi MT Std Light" w:hAnsi="Abadi MT Std Light" w:cs="Arial"/>
                <w:szCs w:val="22"/>
                <w:lang w:val="en-US"/>
              </w:rPr>
              <w:t>H</w:t>
            </w:r>
            <w:r w:rsidR="008F6AE5">
              <w:rPr>
                <w:rFonts w:ascii="Abadi MT Std Light" w:hAnsi="Abadi MT Std Light" w:cs="Arial"/>
                <w:szCs w:val="22"/>
                <w:lang w:val="en-US"/>
              </w:rPr>
              <w:t>ealthyMentis</w:t>
            </w:r>
            <w:proofErr w:type="spellEnd"/>
            <w:r w:rsidR="00DC6FCF" w:rsidRPr="005052D1">
              <w:rPr>
                <w:rFonts w:ascii="Abadi MT Std Light" w:hAnsi="Abadi MT Std Light" w:cs="Arial"/>
                <w:szCs w:val="22"/>
                <w:lang w:val="en-US"/>
              </w:rPr>
              <w:t xml:space="preserve"> processes your Personal Data for marketing purposes and to </w:t>
            </w:r>
            <w:r w:rsidR="005052D1" w:rsidRPr="005052D1">
              <w:rPr>
                <w:rFonts w:ascii="Abadi MT Std Light" w:hAnsi="Abadi MT Std Light" w:cs="Arial"/>
                <w:szCs w:val="22"/>
                <w:lang w:val="en-US"/>
              </w:rPr>
              <w:t>personalize</w:t>
            </w:r>
            <w:r w:rsidR="00DC6FCF" w:rsidRPr="005052D1">
              <w:rPr>
                <w:rFonts w:ascii="Abadi MT Std Light" w:hAnsi="Abadi MT Std Light" w:cs="Arial"/>
                <w:szCs w:val="22"/>
                <w:lang w:val="en-US"/>
              </w:rPr>
              <w:t xml:space="preserve"> offers that may be of interest to </w:t>
            </w:r>
            <w:proofErr w:type="gramStart"/>
            <w:r w:rsidR="00DC6FCF" w:rsidRPr="005052D1">
              <w:rPr>
                <w:rFonts w:ascii="Abadi MT Std Light" w:hAnsi="Abadi MT Std Light" w:cs="Arial"/>
                <w:szCs w:val="22"/>
                <w:lang w:val="en-US"/>
              </w:rPr>
              <w:t>you</w:t>
            </w:r>
            <w:r w:rsidR="006448E7">
              <w:rPr>
                <w:rFonts w:ascii="Abadi MT Std Light" w:hAnsi="Abadi MT Std Light" w:cs="Arial"/>
                <w:szCs w:val="22"/>
                <w:lang w:val="en-US"/>
              </w:rPr>
              <w:t>, unless</w:t>
            </w:r>
            <w:proofErr w:type="gramEnd"/>
            <w:r w:rsidR="006448E7">
              <w:rPr>
                <w:rFonts w:ascii="Abadi MT Std Light" w:hAnsi="Abadi MT Std Light" w:cs="Arial"/>
                <w:szCs w:val="22"/>
                <w:lang w:val="en-US"/>
              </w:rPr>
              <w:t xml:space="preserve"> you have objected to this</w:t>
            </w:r>
            <w:r w:rsidR="00DC6FCF" w:rsidRPr="005052D1">
              <w:rPr>
                <w:rFonts w:ascii="Abadi MT Std Light" w:hAnsi="Abadi MT Std Light" w:cs="Arial"/>
                <w:szCs w:val="22"/>
                <w:lang w:val="en-US"/>
              </w:rPr>
              <w:t>.</w:t>
            </w:r>
          </w:p>
          <w:p w14:paraId="379347F5" w14:textId="20225181" w:rsidR="008F7F47" w:rsidRPr="005052D1" w:rsidRDefault="00DC6FCF" w:rsidP="00DC6FCF">
            <w:pPr>
              <w:pStyle w:val="mRZTextkrper"/>
              <w:spacing w:before="120"/>
              <w:rPr>
                <w:rFonts w:ascii="Abadi MT Std Light" w:hAnsi="Abadi MT Std Light" w:cs="Arial"/>
                <w:szCs w:val="22"/>
                <w:lang w:val="en-US"/>
              </w:rPr>
            </w:pPr>
            <w:r w:rsidRPr="005052D1">
              <w:rPr>
                <w:rFonts w:ascii="Abadi MT Std Light" w:hAnsi="Abadi MT Std Light" w:cs="Arial"/>
                <w:szCs w:val="22"/>
                <w:lang w:val="en-US"/>
              </w:rPr>
              <w:t>Personal Data about you that you provide to us or that we have collected from you (</w:t>
            </w:r>
            <w:r w:rsidR="00415D2B" w:rsidRPr="005052D1">
              <w:rPr>
                <w:rFonts w:ascii="Abadi MT Std Light" w:hAnsi="Abadi MT Std Light" w:cs="Arial"/>
                <w:szCs w:val="22"/>
                <w:lang w:val="en-US"/>
              </w:rPr>
              <w:t>e.g.,</w:t>
            </w:r>
            <w:r w:rsidRPr="005052D1">
              <w:rPr>
                <w:rFonts w:ascii="Abadi MT Std Light" w:hAnsi="Abadi MT Std Light" w:cs="Arial"/>
                <w:szCs w:val="22"/>
                <w:lang w:val="en-US"/>
              </w:rPr>
              <w:t xml:space="preserve"> via </w:t>
            </w:r>
            <w:r w:rsidRPr="005052D1">
              <w:rPr>
                <w:rFonts w:ascii="Abadi MT Std Light" w:hAnsi="Abadi MT Std Light" w:cs="Arial"/>
                <w:i/>
                <w:szCs w:val="22"/>
                <w:lang w:val="en-US"/>
              </w:rPr>
              <w:t>Google Analytics</w:t>
            </w:r>
            <w:r w:rsidRPr="005052D1">
              <w:rPr>
                <w:rFonts w:ascii="Abadi MT Std Light" w:hAnsi="Abadi MT Std Light" w:cs="Arial"/>
                <w:szCs w:val="22"/>
                <w:lang w:val="en-US"/>
              </w:rPr>
              <w:t xml:space="preserve">) on the </w:t>
            </w:r>
            <w:proofErr w:type="spellStart"/>
            <w:r w:rsidR="00DB473F">
              <w:rPr>
                <w:rFonts w:ascii="Abadi MT Std Light" w:hAnsi="Abadi MT Std Light" w:cs="Arial"/>
                <w:szCs w:val="22"/>
                <w:lang w:val="en-US"/>
              </w:rPr>
              <w:t>H</w:t>
            </w:r>
            <w:r w:rsidR="008F6AE5">
              <w:rPr>
                <w:rFonts w:ascii="Abadi MT Std Light" w:hAnsi="Abadi MT Std Light" w:cs="Arial"/>
                <w:szCs w:val="22"/>
                <w:lang w:val="en-US"/>
              </w:rPr>
              <w:t>ealthyMentis</w:t>
            </w:r>
            <w:proofErr w:type="spellEnd"/>
            <w:r w:rsidRPr="005052D1">
              <w:rPr>
                <w:rFonts w:ascii="Abadi MT Std Light" w:hAnsi="Abadi MT Std Light" w:cs="Arial"/>
                <w:szCs w:val="22"/>
                <w:lang w:val="en-US"/>
              </w:rPr>
              <w:t xml:space="preserve"> Website are</w:t>
            </w:r>
            <w:r w:rsidR="008F7F47" w:rsidRPr="005052D1">
              <w:rPr>
                <w:rFonts w:ascii="Abadi MT Std Light" w:hAnsi="Abadi MT Std Light" w:cs="Arial"/>
                <w:szCs w:val="22"/>
                <w:lang w:val="en-US"/>
              </w:rPr>
              <w:t>:</w:t>
            </w:r>
          </w:p>
          <w:p w14:paraId="283C50E8" w14:textId="2C842904" w:rsidR="008F7F47" w:rsidRPr="008762EF" w:rsidRDefault="00DC6FCF" w:rsidP="00DC6FCF">
            <w:pPr>
              <w:pStyle w:val="ListParagraph"/>
              <w:numPr>
                <w:ilvl w:val="0"/>
                <w:numId w:val="5"/>
              </w:numPr>
              <w:ind w:left="391" w:hanging="283"/>
              <w:jc w:val="left"/>
              <w:rPr>
                <w:rFonts w:ascii="Abadi MT Std Light" w:hAnsi="Abadi MT Std Light" w:cs="Arial"/>
                <w:lang w:val="en-US"/>
              </w:rPr>
            </w:pPr>
            <w:r w:rsidRPr="008762EF">
              <w:rPr>
                <w:rFonts w:ascii="Abadi MT Std Light" w:eastAsia="Times New Roman" w:hAnsi="Abadi MT Std Light" w:cs="Arial"/>
                <w:sz w:val="22"/>
                <w:lang w:val="en-US" w:eastAsia="de-DE"/>
              </w:rPr>
              <w:t xml:space="preserve">Identification and contact data, such as first name, family name, gender, age, date of birth, address, telephone number(s), email address, sport </w:t>
            </w:r>
            <w:proofErr w:type="gramStart"/>
            <w:r w:rsidRPr="008762EF">
              <w:rPr>
                <w:rFonts w:ascii="Abadi MT Std Light" w:eastAsia="Times New Roman" w:hAnsi="Abadi MT Std Light" w:cs="Arial"/>
                <w:sz w:val="22"/>
                <w:lang w:val="en-US" w:eastAsia="de-DE"/>
              </w:rPr>
              <w:t>preferences</w:t>
            </w:r>
            <w:proofErr w:type="gramEnd"/>
            <w:r w:rsidRPr="008762EF">
              <w:rPr>
                <w:rFonts w:ascii="Abadi MT Std Light" w:eastAsia="Times New Roman" w:hAnsi="Abadi MT Std Light" w:cs="Arial"/>
                <w:sz w:val="22"/>
                <w:lang w:val="en-US" w:eastAsia="de-DE"/>
              </w:rPr>
              <w:t xml:space="preserve"> and product </w:t>
            </w:r>
            <w:proofErr w:type="gramStart"/>
            <w:r w:rsidRPr="008762EF">
              <w:rPr>
                <w:rFonts w:ascii="Abadi MT Std Light" w:eastAsia="Times New Roman" w:hAnsi="Abadi MT Std Light" w:cs="Arial"/>
                <w:sz w:val="22"/>
                <w:lang w:val="en-US" w:eastAsia="de-DE"/>
              </w:rPr>
              <w:t>verifications;</w:t>
            </w:r>
            <w:proofErr w:type="gramEnd"/>
          </w:p>
          <w:p w14:paraId="652657FE" w14:textId="77777777" w:rsidR="008762EF" w:rsidRPr="008762EF" w:rsidRDefault="008762EF" w:rsidP="008762EF">
            <w:pPr>
              <w:pStyle w:val="ListParagraph"/>
              <w:ind w:left="391"/>
              <w:jc w:val="left"/>
              <w:rPr>
                <w:rFonts w:ascii="Abadi MT Std Light" w:hAnsi="Abadi MT Std Light" w:cs="Arial"/>
                <w:lang w:val="en-US"/>
              </w:rPr>
            </w:pPr>
          </w:p>
          <w:p w14:paraId="2743CFC8" w14:textId="7BA03409" w:rsidR="00DC6FCF" w:rsidRPr="005052D1" w:rsidRDefault="008762EF" w:rsidP="008762EF">
            <w:pPr>
              <w:pStyle w:val="mRZTextkrper"/>
              <w:numPr>
                <w:ilvl w:val="0"/>
                <w:numId w:val="5"/>
              </w:numPr>
              <w:ind w:left="391" w:hanging="271"/>
              <w:jc w:val="left"/>
              <w:rPr>
                <w:rFonts w:ascii="Abadi MT Std Light" w:hAnsi="Abadi MT Std Light" w:cs="Arial"/>
                <w:szCs w:val="22"/>
                <w:lang w:val="en-US"/>
              </w:rPr>
            </w:pPr>
            <w:r>
              <w:rPr>
                <w:rFonts w:ascii="Abadi MT Std Light" w:hAnsi="Abadi MT Std Light" w:cs="Arial"/>
                <w:szCs w:val="22"/>
                <w:lang w:val="en-US"/>
              </w:rPr>
              <w:t>a</w:t>
            </w:r>
            <w:r w:rsidR="00DC6FCF" w:rsidRPr="005052D1">
              <w:rPr>
                <w:rFonts w:ascii="Abadi MT Std Light" w:hAnsi="Abadi MT Std Light" w:cs="Arial"/>
                <w:szCs w:val="22"/>
                <w:lang w:val="en-US"/>
              </w:rPr>
              <w:t xml:space="preserve">ctivity data, namely the Services obtained from </w:t>
            </w:r>
            <w:proofErr w:type="spellStart"/>
            <w:proofErr w:type="gramStart"/>
            <w:r w:rsidR="00DB473F">
              <w:rPr>
                <w:rFonts w:ascii="Abadi MT Std Light" w:hAnsi="Abadi MT Std Light" w:cs="Arial"/>
                <w:szCs w:val="22"/>
                <w:lang w:val="en-US"/>
              </w:rPr>
              <w:t>H</w:t>
            </w:r>
            <w:r w:rsidR="008F6AE5">
              <w:rPr>
                <w:rFonts w:ascii="Abadi MT Std Light" w:hAnsi="Abadi MT Std Light" w:cs="Arial"/>
                <w:szCs w:val="22"/>
                <w:lang w:val="en-US"/>
              </w:rPr>
              <w:t>ealthyMentis</w:t>
            </w:r>
            <w:proofErr w:type="spellEnd"/>
            <w:r w:rsidR="00DC6FCF" w:rsidRPr="005052D1">
              <w:rPr>
                <w:rFonts w:ascii="Abadi MT Std Light" w:hAnsi="Abadi MT Std Light" w:cs="Arial"/>
                <w:szCs w:val="22"/>
                <w:lang w:val="en-US"/>
              </w:rPr>
              <w:t>;</w:t>
            </w:r>
            <w:proofErr w:type="gramEnd"/>
          </w:p>
          <w:p w14:paraId="5706BD6E" w14:textId="6FECDE3B" w:rsidR="008F7F47" w:rsidRPr="005052D1" w:rsidRDefault="008762EF" w:rsidP="008762EF">
            <w:pPr>
              <w:pStyle w:val="mRZTextkrper"/>
              <w:numPr>
                <w:ilvl w:val="0"/>
                <w:numId w:val="5"/>
              </w:numPr>
              <w:ind w:left="391" w:hanging="271"/>
              <w:rPr>
                <w:rFonts w:cs="Arial"/>
                <w:b/>
                <w:bCs/>
                <w:szCs w:val="22"/>
                <w:lang w:val="en-US"/>
              </w:rPr>
            </w:pPr>
            <w:r>
              <w:rPr>
                <w:rFonts w:ascii="Abadi MT Std Light" w:hAnsi="Abadi MT Std Light" w:cs="Arial"/>
                <w:szCs w:val="22"/>
                <w:lang w:val="en-US"/>
              </w:rPr>
              <w:t>o</w:t>
            </w:r>
            <w:r w:rsidR="00DC6FCF" w:rsidRPr="005052D1">
              <w:rPr>
                <w:rFonts w:ascii="Abadi MT Std Light" w:hAnsi="Abadi MT Std Light" w:cs="Arial"/>
                <w:szCs w:val="22"/>
                <w:lang w:val="en-US"/>
              </w:rPr>
              <w:t xml:space="preserve">nline data that provides information about when you access and use the </w:t>
            </w:r>
            <w:proofErr w:type="spellStart"/>
            <w:r w:rsidR="00DB473F">
              <w:rPr>
                <w:rFonts w:ascii="Abadi MT Std Light" w:hAnsi="Abadi MT Std Light" w:cs="Arial"/>
                <w:szCs w:val="22"/>
                <w:lang w:val="en-US"/>
              </w:rPr>
              <w:t>H</w:t>
            </w:r>
            <w:r w:rsidR="008F6AE5">
              <w:rPr>
                <w:rFonts w:ascii="Abadi MT Std Light" w:hAnsi="Abadi MT Std Light" w:cs="Arial"/>
                <w:szCs w:val="22"/>
                <w:lang w:val="en-US"/>
              </w:rPr>
              <w:t>ealthyMentis</w:t>
            </w:r>
            <w:proofErr w:type="spellEnd"/>
            <w:r w:rsidR="00DC6FCF" w:rsidRPr="005052D1">
              <w:rPr>
                <w:rFonts w:ascii="Abadi MT Std Light" w:hAnsi="Abadi MT Std Light" w:cs="Arial"/>
                <w:szCs w:val="22"/>
                <w:lang w:val="en-US"/>
              </w:rPr>
              <w:t xml:space="preserve"> Website and the </w:t>
            </w:r>
            <w:proofErr w:type="spellStart"/>
            <w:r w:rsidR="00DB473F">
              <w:rPr>
                <w:rFonts w:ascii="Abadi MT Std Light" w:hAnsi="Abadi MT Std Light" w:cs="Arial"/>
                <w:szCs w:val="22"/>
                <w:lang w:val="en-US"/>
              </w:rPr>
              <w:t>H</w:t>
            </w:r>
            <w:r w:rsidR="008F6AE5">
              <w:rPr>
                <w:rFonts w:ascii="Abadi MT Std Light" w:hAnsi="Abadi MT Std Light" w:cs="Arial"/>
                <w:szCs w:val="22"/>
                <w:lang w:val="en-US"/>
              </w:rPr>
              <w:t>ealthyMentis</w:t>
            </w:r>
            <w:proofErr w:type="spellEnd"/>
            <w:r w:rsidR="00DC6FCF" w:rsidRPr="005052D1">
              <w:rPr>
                <w:rFonts w:ascii="Abadi MT Std Light" w:hAnsi="Abadi MT Std Light" w:cs="Arial"/>
                <w:szCs w:val="22"/>
                <w:lang w:val="en-US"/>
              </w:rPr>
              <w:t xml:space="preserve"> Shop and from where (location) you access the </w:t>
            </w:r>
            <w:proofErr w:type="spellStart"/>
            <w:r w:rsidR="00DB473F">
              <w:rPr>
                <w:rFonts w:ascii="Abadi MT Std Light" w:hAnsi="Abadi MT Std Light" w:cs="Arial"/>
                <w:szCs w:val="22"/>
                <w:lang w:val="en-US"/>
              </w:rPr>
              <w:t>H</w:t>
            </w:r>
            <w:r w:rsidR="008F6AE5">
              <w:rPr>
                <w:rFonts w:ascii="Abadi MT Std Light" w:hAnsi="Abadi MT Std Light" w:cs="Arial"/>
                <w:szCs w:val="22"/>
                <w:lang w:val="en-US"/>
              </w:rPr>
              <w:t>ealthyMentis</w:t>
            </w:r>
            <w:proofErr w:type="spellEnd"/>
            <w:r w:rsidR="00DC6FCF" w:rsidRPr="005052D1">
              <w:rPr>
                <w:rFonts w:ascii="Abadi MT Std Light" w:hAnsi="Abadi MT Std Light" w:cs="Arial"/>
                <w:szCs w:val="22"/>
                <w:lang w:val="en-US"/>
              </w:rPr>
              <w:t xml:space="preserve"> Website</w:t>
            </w:r>
            <w:r w:rsidR="008F7F47" w:rsidRPr="005052D1">
              <w:rPr>
                <w:rFonts w:ascii="Abadi MT Std Light" w:hAnsi="Abadi MT Std Light" w:cs="Arial"/>
                <w:szCs w:val="22"/>
                <w:lang w:val="en-US"/>
              </w:rPr>
              <w:t>.</w:t>
            </w:r>
          </w:p>
        </w:tc>
      </w:tr>
      <w:tr w:rsidR="008F7F47" w:rsidRPr="00C90705" w14:paraId="49B9E9CA" w14:textId="77777777" w:rsidTr="00431F08">
        <w:trPr>
          <w:trHeight w:val="1565"/>
        </w:trPr>
        <w:tc>
          <w:tcPr>
            <w:tcW w:w="9055" w:type="dxa"/>
            <w:gridSpan w:val="2"/>
            <w:tcBorders>
              <w:top w:val="nil"/>
              <w:left w:val="nil"/>
              <w:bottom w:val="nil"/>
              <w:right w:val="nil"/>
            </w:tcBorders>
          </w:tcPr>
          <w:p w14:paraId="21D45E2C" w14:textId="414113E2" w:rsidR="008F7F47" w:rsidRPr="00415D2B" w:rsidRDefault="00DC6FCF" w:rsidP="00415D2B">
            <w:pPr>
              <w:pStyle w:val="mRZTextkrper"/>
              <w:spacing w:before="120"/>
              <w:ind w:left="-110"/>
              <w:jc w:val="left"/>
              <w:rPr>
                <w:rFonts w:ascii="Abadi MT Std" w:hAnsi="Abadi MT Std" w:cs="Arial"/>
                <w:b/>
                <w:bCs/>
                <w:color w:val="0A6A80" w:themeColor="accent3"/>
                <w:szCs w:val="22"/>
                <w:lang w:val="en-US"/>
              </w:rPr>
            </w:pPr>
            <w:r w:rsidRPr="00415D2B">
              <w:rPr>
                <w:rFonts w:ascii="Abadi MT Std" w:hAnsi="Abadi MT Std" w:cs="Arial"/>
                <w:b/>
                <w:bCs/>
                <w:color w:val="0A6A80" w:themeColor="accent3"/>
                <w:szCs w:val="22"/>
                <w:lang w:val="en-US"/>
              </w:rPr>
              <w:lastRenderedPageBreak/>
              <w:t>RIGHT OF OBJECTION</w:t>
            </w:r>
          </w:p>
          <w:p w14:paraId="6B2D73A1" w14:textId="7D547C7B" w:rsidR="008F7F47" w:rsidRPr="006161D2" w:rsidRDefault="006161D2" w:rsidP="00415D2B">
            <w:pPr>
              <w:pStyle w:val="mRZTextkrper"/>
              <w:spacing w:before="120"/>
              <w:ind w:left="-110"/>
              <w:rPr>
                <w:rFonts w:ascii="Abadi MT Std Light" w:hAnsi="Abadi MT Std Light" w:cs="Arial"/>
                <w:szCs w:val="22"/>
                <w:lang w:val="en-US"/>
              </w:rPr>
            </w:pPr>
            <w:r w:rsidRPr="006161D2">
              <w:rPr>
                <w:rFonts w:ascii="Abadi MT Std Light" w:hAnsi="Abadi MT Std Light" w:cs="Arial"/>
                <w:szCs w:val="22"/>
                <w:lang w:val="en-US"/>
              </w:rPr>
              <w:t>You have the option at any time to object to receiving advertising and to the processing of your personal data for marketing or advertising purposes. In this case, we will not process your personal data for marketing or advertising purposes. We will immediately delete your personal data already processed for marketing and advertising purposes. However, you do not have the right to object to general advertising on websites.</w:t>
            </w:r>
          </w:p>
        </w:tc>
      </w:tr>
    </w:tbl>
    <w:p w14:paraId="7C4ABF6C" w14:textId="024AEDE5" w:rsidR="008F7F47" w:rsidRPr="001D042E" w:rsidRDefault="00DC6FCF" w:rsidP="00DC6FCF">
      <w:pPr>
        <w:pStyle w:val="Heading1"/>
        <w:numPr>
          <w:ilvl w:val="0"/>
          <w:numId w:val="4"/>
        </w:numPr>
        <w:ind w:left="0"/>
        <w:rPr>
          <w:rFonts w:ascii="Abadi MT Std" w:hAnsi="Abadi MT Std"/>
          <w:color w:val="0A6A80" w:themeColor="accent3"/>
          <w:sz w:val="22"/>
          <w:szCs w:val="22"/>
          <w:lang w:val="en-GB"/>
        </w:rPr>
      </w:pPr>
      <w:r w:rsidRPr="00DC6FCF">
        <w:rPr>
          <w:rFonts w:ascii="Abadi MT Std" w:hAnsi="Abadi MT Std"/>
          <w:color w:val="0A6A80" w:themeColor="accent3"/>
          <w:sz w:val="22"/>
          <w:szCs w:val="22"/>
          <w:lang w:val="en-GB"/>
        </w:rPr>
        <w:t>National Swiss processing of your personal</w:t>
      </w:r>
      <w:r w:rsidR="00173CBF">
        <w:rPr>
          <w:rFonts w:ascii="Abadi MT Std" w:hAnsi="Abadi MT Std"/>
          <w:color w:val="0A6A80" w:themeColor="accent3"/>
          <w:sz w:val="22"/>
          <w:szCs w:val="22"/>
          <w:lang w:val="en-GB"/>
        </w:rPr>
        <w:t xml:space="preserve"> DATA</w:t>
      </w:r>
      <w:r w:rsidRPr="00DC6FCF">
        <w:rPr>
          <w:rFonts w:ascii="Abadi MT Std" w:hAnsi="Abadi MT Std"/>
          <w:color w:val="0A6A80" w:themeColor="accent3"/>
          <w:sz w:val="22"/>
          <w:szCs w:val="22"/>
          <w:lang w:val="en-GB"/>
        </w:rPr>
        <w:t xml:space="preserve"> </w:t>
      </w:r>
    </w:p>
    <w:tbl>
      <w:tblPr>
        <w:tblStyle w:val="TableGrid"/>
        <w:tblW w:w="9056" w:type="dxa"/>
        <w:tblLook w:val="04A0" w:firstRow="1" w:lastRow="0" w:firstColumn="1" w:lastColumn="0" w:noHBand="0" w:noVBand="1"/>
      </w:tblPr>
      <w:tblGrid>
        <w:gridCol w:w="2405"/>
        <w:gridCol w:w="6651"/>
      </w:tblGrid>
      <w:tr w:rsidR="008F7F47" w:rsidRPr="00C90705" w14:paraId="14DABFC4" w14:textId="77777777" w:rsidTr="00431F08">
        <w:tc>
          <w:tcPr>
            <w:tcW w:w="2405" w:type="dxa"/>
            <w:tcBorders>
              <w:top w:val="nil"/>
              <w:left w:val="nil"/>
              <w:bottom w:val="nil"/>
              <w:right w:val="nil"/>
            </w:tcBorders>
          </w:tcPr>
          <w:p w14:paraId="3B92BAD5" w14:textId="0F9515F4" w:rsidR="00F924C0" w:rsidRPr="00A458B5" w:rsidRDefault="008F6AE5" w:rsidP="00431F08">
            <w:pPr>
              <w:pStyle w:val="mRZTextkrper"/>
              <w:spacing w:before="120"/>
              <w:rPr>
                <w:lang w:val="en-US"/>
              </w:rPr>
            </w:pPr>
            <w:r>
              <w:rPr>
                <w:noProof/>
                <w:lang w:val="en-US" w:eastAsia="en-US"/>
              </w:rPr>
              <w:drawing>
                <wp:anchor distT="0" distB="0" distL="114300" distR="114300" simplePos="0" relativeHeight="251658240" behindDoc="1" locked="0" layoutInCell="1" allowOverlap="1" wp14:anchorId="2BC06D12" wp14:editId="17714299">
                  <wp:simplePos x="0" y="0"/>
                  <wp:positionH relativeFrom="column">
                    <wp:posOffset>3810</wp:posOffset>
                  </wp:positionH>
                  <wp:positionV relativeFrom="paragraph">
                    <wp:posOffset>0</wp:posOffset>
                  </wp:positionV>
                  <wp:extent cx="971550" cy="971550"/>
                  <wp:effectExtent l="0" t="0" r="0" b="0"/>
                  <wp:wrapThrough wrapText="bothSides">
                    <wp:wrapPolygon edited="0">
                      <wp:start x="7624" y="2965"/>
                      <wp:lineTo x="2965" y="9318"/>
                      <wp:lineTo x="2965" y="11859"/>
                      <wp:lineTo x="6776" y="17365"/>
                      <wp:lineTo x="7624" y="18212"/>
                      <wp:lineTo x="13553" y="18212"/>
                      <wp:lineTo x="14400" y="17365"/>
                      <wp:lineTo x="18212" y="11859"/>
                      <wp:lineTo x="18635" y="10165"/>
                      <wp:lineTo x="17365" y="8047"/>
                      <wp:lineTo x="13553" y="2965"/>
                      <wp:lineTo x="7624" y="2965"/>
                    </wp:wrapPolygon>
                  </wp:wrapThrough>
                  <wp:docPr id="1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9"/>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71550" cy="971550"/>
                          </a:xfrm>
                          <a:prstGeom prst="rect">
                            <a:avLst/>
                          </a:prstGeom>
                        </pic:spPr>
                      </pic:pic>
                    </a:graphicData>
                  </a:graphic>
                </wp:anchor>
              </w:drawing>
            </w:r>
          </w:p>
          <w:p w14:paraId="5A9E98A8" w14:textId="0C942811" w:rsidR="008F7F47" w:rsidRPr="008F6AE5" w:rsidRDefault="008F7F47" w:rsidP="00431F08">
            <w:pPr>
              <w:pStyle w:val="mRZTextkrper"/>
              <w:spacing w:before="120"/>
              <w:rPr>
                <w:lang w:val="en-US"/>
              </w:rPr>
            </w:pPr>
          </w:p>
          <w:p w14:paraId="115339A1" w14:textId="77777777" w:rsidR="008F7F47" w:rsidRDefault="008F7F47" w:rsidP="00431F08">
            <w:pPr>
              <w:jc w:val="left"/>
              <w:rPr>
                <w:lang w:val="en-GB" w:eastAsia="de-DE"/>
              </w:rPr>
            </w:pPr>
          </w:p>
        </w:tc>
        <w:tc>
          <w:tcPr>
            <w:tcW w:w="6650" w:type="dxa"/>
            <w:tcBorders>
              <w:top w:val="nil"/>
              <w:left w:val="nil"/>
              <w:bottom w:val="nil"/>
              <w:right w:val="nil"/>
            </w:tcBorders>
          </w:tcPr>
          <w:p w14:paraId="4AC706AE" w14:textId="033AEE49" w:rsidR="00DC6FCF" w:rsidRPr="00DC6FCF" w:rsidRDefault="00DC6FCF" w:rsidP="00DC6FCF">
            <w:pPr>
              <w:pStyle w:val="mRZTextkrper"/>
              <w:spacing w:before="120"/>
              <w:rPr>
                <w:rFonts w:ascii="Abadi MT Std Light" w:hAnsi="Abadi MT Std Light" w:cs="Arial"/>
                <w:szCs w:val="22"/>
                <w:lang w:val="en-GB"/>
              </w:rPr>
            </w:pPr>
            <w:r w:rsidRPr="00DC6FCF">
              <w:rPr>
                <w:rFonts w:ascii="Abadi MT Std Light" w:hAnsi="Abadi MT Std Light" w:cs="Arial"/>
                <w:szCs w:val="22"/>
                <w:lang w:val="en-GB"/>
              </w:rPr>
              <w:t>In providing its Services</w:t>
            </w:r>
            <w:r w:rsidR="00173CBF">
              <w:rPr>
                <w:rFonts w:ascii="Abadi MT Std Light" w:hAnsi="Abadi MT Std Light" w:cs="Arial"/>
                <w:szCs w:val="22"/>
                <w:lang w:val="en-GB"/>
              </w:rPr>
              <w:t xml:space="preserve"> and in respect to processing Personal Data</w:t>
            </w:r>
            <w:r w:rsidRPr="00DC6FCF">
              <w:rPr>
                <w:rFonts w:ascii="Abadi MT Std Light" w:hAnsi="Abadi MT Std Light" w:cs="Arial"/>
                <w:szCs w:val="22"/>
                <w:lang w:val="en-GB"/>
              </w:rPr>
              <w:t xml:space="preserve">, </w:t>
            </w:r>
            <w:proofErr w:type="spellStart"/>
            <w:r w:rsidR="00DB473F">
              <w:rPr>
                <w:rFonts w:ascii="Abadi MT Std Light" w:hAnsi="Abadi MT Std Light" w:cs="Arial"/>
                <w:szCs w:val="22"/>
                <w:lang w:val="en-GB"/>
              </w:rPr>
              <w:t>H</w:t>
            </w:r>
            <w:r w:rsidR="008F6AE5">
              <w:rPr>
                <w:rFonts w:ascii="Abadi MT Std Light" w:hAnsi="Abadi MT Std Light" w:cs="Arial"/>
                <w:szCs w:val="22"/>
                <w:lang w:val="en-GB"/>
              </w:rPr>
              <w:t>ealthyMentis</w:t>
            </w:r>
            <w:proofErr w:type="spellEnd"/>
            <w:r w:rsidRPr="00DC6FCF">
              <w:rPr>
                <w:rFonts w:ascii="Abadi MT Std Light" w:hAnsi="Abadi MT Std Light" w:cs="Arial"/>
                <w:szCs w:val="22"/>
                <w:lang w:val="en-GB"/>
              </w:rPr>
              <w:t xml:space="preserve"> only relies on the support of service providers and third-party suppliers who operate in Switzerland. </w:t>
            </w:r>
          </w:p>
          <w:p w14:paraId="01BB989F" w14:textId="0A2C0C2C" w:rsidR="008F7F47" w:rsidRDefault="008F7F47" w:rsidP="00DC6FCF">
            <w:pPr>
              <w:pStyle w:val="mRZTextkrper"/>
              <w:spacing w:before="120"/>
              <w:rPr>
                <w:rFonts w:cs="Arial"/>
                <w:szCs w:val="22"/>
                <w:lang w:val="en-GB"/>
              </w:rPr>
            </w:pPr>
          </w:p>
        </w:tc>
      </w:tr>
    </w:tbl>
    <w:p w14:paraId="26FB77EE" w14:textId="1F99A39D" w:rsidR="008F7F47" w:rsidRPr="001D042E" w:rsidRDefault="00DC6FCF" w:rsidP="00DC6FCF">
      <w:pPr>
        <w:pStyle w:val="Heading1"/>
        <w:numPr>
          <w:ilvl w:val="0"/>
          <w:numId w:val="4"/>
        </w:numPr>
        <w:ind w:left="0"/>
        <w:rPr>
          <w:rFonts w:ascii="Abadi MT Std" w:hAnsi="Abadi MT Std"/>
          <w:color w:val="0A6A80" w:themeColor="accent3"/>
          <w:sz w:val="22"/>
          <w:szCs w:val="22"/>
          <w:lang w:val="en-GB"/>
        </w:rPr>
      </w:pPr>
      <w:r w:rsidRPr="00DC6FCF">
        <w:rPr>
          <w:rFonts w:ascii="Abadi MT Std" w:hAnsi="Abadi MT Std"/>
          <w:color w:val="0A6A80" w:themeColor="accent3"/>
          <w:sz w:val="22"/>
          <w:szCs w:val="22"/>
          <w:lang w:val="en-GB"/>
        </w:rPr>
        <w:t>NO PROCESSING OF HEALTH DATA AND INTIMATE DATA</w:t>
      </w:r>
    </w:p>
    <w:tbl>
      <w:tblPr>
        <w:tblStyle w:val="TableGrid"/>
        <w:tblW w:w="9056" w:type="dxa"/>
        <w:tblLook w:val="04A0" w:firstRow="1" w:lastRow="0" w:firstColumn="1" w:lastColumn="0" w:noHBand="0" w:noVBand="1"/>
      </w:tblPr>
      <w:tblGrid>
        <w:gridCol w:w="2405"/>
        <w:gridCol w:w="6651"/>
      </w:tblGrid>
      <w:tr w:rsidR="008F7F47" w:rsidRPr="00C90705" w14:paraId="3815CF13" w14:textId="77777777" w:rsidTr="00431F08">
        <w:tc>
          <w:tcPr>
            <w:tcW w:w="2405" w:type="dxa"/>
            <w:tcBorders>
              <w:top w:val="nil"/>
              <w:left w:val="nil"/>
              <w:bottom w:val="nil"/>
              <w:right w:val="nil"/>
            </w:tcBorders>
          </w:tcPr>
          <w:p w14:paraId="1834B902" w14:textId="77777777" w:rsidR="008F7F47" w:rsidRDefault="008F7F47" w:rsidP="00431F08">
            <w:pPr>
              <w:pStyle w:val="mRZTextkrper"/>
              <w:spacing w:before="120"/>
            </w:pPr>
            <w:r>
              <w:object w:dxaOrig="3324" w:dyaOrig="3264" w14:anchorId="64FAA19C">
                <v:shape id="ole_rId20" o:spid="_x0000_i1027" style="width:78.95pt;height:78pt" coordsize="" o:spt="100" adj="0,,0" path="" stroked="f">
                  <v:stroke joinstyle="miter"/>
                  <v:imagedata r:id="rId15" o:title=""/>
                  <v:formulas/>
                  <v:path o:connecttype="segments"/>
                </v:shape>
                <o:OLEObject Type="Embed" ProgID="PBrush" ShapeID="ole_rId20" DrawAspect="Content" ObjectID="_1843723473" r:id="rId20"/>
              </w:object>
            </w:r>
          </w:p>
          <w:p w14:paraId="39AA4982" w14:textId="77777777" w:rsidR="008F7F47" w:rsidRDefault="008F7F47" w:rsidP="00431F08">
            <w:pPr>
              <w:pStyle w:val="mRZTextkrper"/>
              <w:spacing w:before="120"/>
              <w:rPr>
                <w:rFonts w:cs="Arial"/>
                <w:szCs w:val="22"/>
                <w:lang w:val="en-GB"/>
              </w:rPr>
            </w:pPr>
            <w:r>
              <w:object w:dxaOrig="3312" w:dyaOrig="3168" w14:anchorId="7E16BB67">
                <v:shape id="ole_rId22" o:spid="_x0000_i1028" style="width:80.5pt;height:77pt" coordsize="" o:spt="100" adj="0,,0" path="" stroked="f">
                  <v:stroke joinstyle="miter"/>
                  <v:imagedata r:id="rId17" o:title=""/>
                  <v:formulas/>
                  <v:path o:connecttype="segments"/>
                </v:shape>
                <o:OLEObject Type="Embed" ProgID="PBrush" ShapeID="ole_rId22" DrawAspect="Content" ObjectID="_1843723474" r:id="rId21"/>
              </w:object>
            </w:r>
          </w:p>
        </w:tc>
        <w:tc>
          <w:tcPr>
            <w:tcW w:w="6650" w:type="dxa"/>
            <w:tcBorders>
              <w:top w:val="nil"/>
              <w:left w:val="nil"/>
              <w:bottom w:val="nil"/>
              <w:right w:val="nil"/>
            </w:tcBorders>
          </w:tcPr>
          <w:p w14:paraId="54D2DA84" w14:textId="2A6AF0B9" w:rsidR="008F7F47" w:rsidRPr="001D042E" w:rsidRDefault="00DC6FCF" w:rsidP="00431F08">
            <w:pPr>
              <w:pStyle w:val="mRZTextkrper"/>
              <w:spacing w:before="120"/>
              <w:rPr>
                <w:rFonts w:ascii="Abadi MT Std Light" w:hAnsi="Abadi MT Std Light" w:cs="Arial"/>
                <w:szCs w:val="22"/>
                <w:lang w:val="en-GB"/>
              </w:rPr>
            </w:pPr>
            <w:r w:rsidRPr="00DC6FCF">
              <w:rPr>
                <w:rFonts w:ascii="Abadi MT Std Light" w:hAnsi="Abadi MT Std Light" w:cs="Arial"/>
                <w:szCs w:val="22"/>
                <w:lang w:val="en-US"/>
              </w:rPr>
              <w:t xml:space="preserve">We do not process any of your health data or intimate data in connection with our Services. Your health data and intimate data will only </w:t>
            </w:r>
            <w:proofErr w:type="gramStart"/>
            <w:r w:rsidRPr="00DC6FCF">
              <w:rPr>
                <w:rFonts w:ascii="Abadi MT Std Light" w:hAnsi="Abadi MT Std Light" w:cs="Arial"/>
                <w:szCs w:val="22"/>
                <w:lang w:val="en-US"/>
              </w:rPr>
              <w:t>be transferred</w:t>
            </w:r>
            <w:proofErr w:type="gramEnd"/>
            <w:r w:rsidRPr="00DC6FCF">
              <w:rPr>
                <w:rFonts w:ascii="Abadi MT Std Light" w:hAnsi="Abadi MT Std Light" w:cs="Arial"/>
                <w:szCs w:val="22"/>
                <w:lang w:val="en-US"/>
              </w:rPr>
              <w:t xml:space="preserve"> to our </w:t>
            </w:r>
            <w:r w:rsidR="005052D1" w:rsidRPr="00DC6FCF">
              <w:rPr>
                <w:rFonts w:ascii="Abadi MT Std Light" w:hAnsi="Abadi MT Std Light" w:cs="Arial"/>
                <w:szCs w:val="22"/>
                <w:lang w:val="en-US"/>
              </w:rPr>
              <w:t>authorized</w:t>
            </w:r>
            <w:r w:rsidRPr="00DC6FCF">
              <w:rPr>
                <w:rFonts w:ascii="Abadi MT Std Light" w:hAnsi="Abadi MT Std Light" w:cs="Arial"/>
                <w:szCs w:val="22"/>
                <w:lang w:val="en-US"/>
              </w:rPr>
              <w:t xml:space="preserve"> laboratory in an </w:t>
            </w:r>
            <w:r w:rsidR="005052D1" w:rsidRPr="00DC6FCF">
              <w:rPr>
                <w:rFonts w:ascii="Abadi MT Std Light" w:hAnsi="Abadi MT Std Light" w:cs="Arial"/>
                <w:szCs w:val="22"/>
                <w:lang w:val="en-US"/>
              </w:rPr>
              <w:t>anonymized</w:t>
            </w:r>
            <w:r w:rsidRPr="00DC6FCF">
              <w:rPr>
                <w:rFonts w:ascii="Abadi MT Std Light" w:hAnsi="Abadi MT Std Light" w:cs="Arial"/>
                <w:szCs w:val="22"/>
                <w:lang w:val="en-US"/>
              </w:rPr>
              <w:t xml:space="preserve"> form. We as </w:t>
            </w:r>
            <w:proofErr w:type="spellStart"/>
            <w:r w:rsidRPr="00DC6FCF">
              <w:rPr>
                <w:rFonts w:ascii="Abadi MT Std Light" w:hAnsi="Abadi MT Std Light" w:cs="Arial"/>
                <w:szCs w:val="22"/>
                <w:lang w:val="en-US"/>
              </w:rPr>
              <w:t>H</w:t>
            </w:r>
            <w:r w:rsidR="008F6AE5">
              <w:rPr>
                <w:rFonts w:ascii="Abadi MT Std Light" w:hAnsi="Abadi MT Std Light" w:cs="Arial"/>
                <w:szCs w:val="22"/>
                <w:lang w:val="en-US"/>
              </w:rPr>
              <w:t>ealthyMentis</w:t>
            </w:r>
            <w:proofErr w:type="spellEnd"/>
            <w:r w:rsidRPr="00DC6FCF">
              <w:rPr>
                <w:rFonts w:ascii="Abadi MT Std Light" w:hAnsi="Abadi MT Std Light" w:cs="Arial"/>
                <w:szCs w:val="22"/>
                <w:lang w:val="en-US"/>
              </w:rPr>
              <w:t xml:space="preserve"> separate your Personal Data and your </w:t>
            </w:r>
            <w:r w:rsidR="005052D1" w:rsidRPr="00DC6FCF">
              <w:rPr>
                <w:rFonts w:ascii="Abadi MT Std Light" w:hAnsi="Abadi MT Std Light" w:cs="Arial"/>
                <w:szCs w:val="22"/>
                <w:lang w:val="en-US"/>
              </w:rPr>
              <w:t>anonymized</w:t>
            </w:r>
            <w:r w:rsidRPr="00DC6FCF">
              <w:rPr>
                <w:rFonts w:ascii="Abadi MT Std Light" w:hAnsi="Abadi MT Std Light" w:cs="Arial"/>
                <w:szCs w:val="22"/>
                <w:lang w:val="en-US"/>
              </w:rPr>
              <w:t xml:space="preserve"> health data and intimate data on a separate IT infrastructure</w:t>
            </w:r>
            <w:proofErr w:type="gramStart"/>
            <w:r w:rsidRPr="00DC6FCF">
              <w:rPr>
                <w:rFonts w:ascii="Abadi MT Std Light" w:hAnsi="Abadi MT Std Light" w:cs="Arial"/>
                <w:szCs w:val="22"/>
                <w:lang w:val="en-US"/>
              </w:rPr>
              <w:t xml:space="preserve">. </w:t>
            </w:r>
            <w:r w:rsidR="008F7F47" w:rsidRPr="001D042E">
              <w:rPr>
                <w:rFonts w:ascii="Abadi MT Std Light" w:hAnsi="Abadi MT Std Light" w:cs="Arial"/>
                <w:szCs w:val="22"/>
                <w:lang w:val="en-US"/>
              </w:rPr>
              <w:t xml:space="preserve"> </w:t>
            </w:r>
            <w:proofErr w:type="gramEnd"/>
          </w:p>
        </w:tc>
      </w:tr>
    </w:tbl>
    <w:p w14:paraId="37B5CC91" w14:textId="634664DE" w:rsidR="008F7F47" w:rsidRPr="001D042E" w:rsidRDefault="00DC6FCF" w:rsidP="00DC6FCF">
      <w:pPr>
        <w:pStyle w:val="Heading1"/>
        <w:numPr>
          <w:ilvl w:val="0"/>
          <w:numId w:val="4"/>
        </w:numPr>
        <w:ind w:left="0"/>
        <w:rPr>
          <w:rFonts w:ascii="Abadi MT Std" w:hAnsi="Abadi MT Std"/>
          <w:color w:val="0A6A80" w:themeColor="accent3"/>
          <w:sz w:val="22"/>
          <w:szCs w:val="22"/>
          <w:lang w:val="en-GB"/>
        </w:rPr>
      </w:pPr>
      <w:r w:rsidRPr="00DC6FCF">
        <w:rPr>
          <w:rFonts w:ascii="Abadi MT Std" w:hAnsi="Abadi MT Std"/>
          <w:color w:val="0A6A80" w:themeColor="accent3"/>
          <w:sz w:val="22"/>
          <w:szCs w:val="22"/>
          <w:lang w:val="en-GB"/>
        </w:rPr>
        <w:t>DATA DELETION AND STORAGE DURATION</w:t>
      </w:r>
    </w:p>
    <w:p w14:paraId="5475A726" w14:textId="4B034E2E" w:rsidR="008F7F47" w:rsidRPr="001D042E" w:rsidRDefault="00DB473F" w:rsidP="008F7F47">
      <w:pPr>
        <w:pStyle w:val="mRZTextkrper"/>
        <w:spacing w:before="120"/>
        <w:rPr>
          <w:rFonts w:ascii="Abadi MT Std Light" w:hAnsi="Abadi MT Std Light" w:cs="Arial"/>
          <w:szCs w:val="22"/>
          <w:lang w:val="en-GB"/>
        </w:rPr>
      </w:pPr>
      <w:proofErr w:type="spellStart"/>
      <w:r>
        <w:rPr>
          <w:rFonts w:ascii="Abadi MT Std Light" w:hAnsi="Abadi MT Std Light" w:cs="Arial"/>
          <w:szCs w:val="22"/>
          <w:lang w:val="en-GB"/>
        </w:rPr>
        <w:t>H</w:t>
      </w:r>
      <w:r w:rsidR="008F6AE5">
        <w:rPr>
          <w:rFonts w:ascii="Abadi MT Std Light" w:hAnsi="Abadi MT Std Light" w:cs="Arial"/>
          <w:szCs w:val="22"/>
          <w:lang w:val="en-GB"/>
        </w:rPr>
        <w:t>ealthyMentis</w:t>
      </w:r>
      <w:proofErr w:type="spellEnd"/>
      <w:r w:rsidR="00DC6FCF" w:rsidRPr="00DC6FCF">
        <w:rPr>
          <w:rFonts w:ascii="Abadi MT Std Light" w:hAnsi="Abadi MT Std Light" w:cs="Arial"/>
          <w:szCs w:val="22"/>
          <w:lang w:val="en-GB"/>
        </w:rPr>
        <w:t xml:space="preserve"> will delete or block access to your Personal Data as soon as the purpose of storage, namely the provision of our Services, no longer applies. The storage of your Personal Data may further be necessary and persist if requested by applicable national</w:t>
      </w:r>
      <w:r w:rsidR="009B7105">
        <w:rPr>
          <w:rFonts w:ascii="Abadi MT Std Light" w:hAnsi="Abadi MT Std Light" w:cs="Arial"/>
          <w:szCs w:val="22"/>
          <w:lang w:val="en-GB"/>
        </w:rPr>
        <w:t xml:space="preserve">, regional or global </w:t>
      </w:r>
      <w:r w:rsidR="00DC6FCF" w:rsidRPr="00DC6FCF">
        <w:rPr>
          <w:rFonts w:ascii="Abadi MT Std Light" w:hAnsi="Abadi MT Std Light" w:cs="Arial"/>
          <w:szCs w:val="22"/>
          <w:lang w:val="en-GB"/>
        </w:rPr>
        <w:t xml:space="preserve">laws, </w:t>
      </w:r>
      <w:r w:rsidR="009B7105" w:rsidRPr="00DC6FCF">
        <w:rPr>
          <w:rFonts w:ascii="Abadi MT Std Light" w:hAnsi="Abadi MT Std Light" w:cs="Arial"/>
          <w:szCs w:val="22"/>
          <w:lang w:val="en-GB"/>
        </w:rPr>
        <w:t>regulations,</w:t>
      </w:r>
      <w:r w:rsidR="00DC6FCF" w:rsidRPr="00DC6FCF">
        <w:rPr>
          <w:rFonts w:ascii="Abadi MT Std Light" w:hAnsi="Abadi MT Std Light" w:cs="Arial"/>
          <w:szCs w:val="22"/>
          <w:lang w:val="en-GB"/>
        </w:rPr>
        <w:t xml:space="preserve"> and provisions to which </w:t>
      </w:r>
      <w:proofErr w:type="spellStart"/>
      <w:r>
        <w:rPr>
          <w:rFonts w:ascii="Abadi MT Std Light" w:hAnsi="Abadi MT Std Light" w:cs="Arial"/>
          <w:szCs w:val="22"/>
          <w:lang w:val="en-GB"/>
        </w:rPr>
        <w:t>H</w:t>
      </w:r>
      <w:r w:rsidR="008F6AE5">
        <w:rPr>
          <w:rFonts w:ascii="Abadi MT Std Light" w:hAnsi="Abadi MT Std Light" w:cs="Arial"/>
          <w:szCs w:val="22"/>
          <w:lang w:val="en-GB"/>
        </w:rPr>
        <w:t>ealthyMentis</w:t>
      </w:r>
      <w:proofErr w:type="spellEnd"/>
      <w:r w:rsidR="00DC6FCF" w:rsidRPr="00DC6FCF">
        <w:rPr>
          <w:rFonts w:ascii="Abadi MT Std Light" w:hAnsi="Abadi MT Std Light" w:cs="Arial"/>
          <w:szCs w:val="22"/>
          <w:lang w:val="en-GB"/>
        </w:rPr>
        <w:t xml:space="preserve"> is subject. </w:t>
      </w:r>
      <w:proofErr w:type="spellStart"/>
      <w:r>
        <w:rPr>
          <w:rFonts w:ascii="Abadi MT Std Light" w:hAnsi="Abadi MT Std Light" w:cs="Arial"/>
          <w:szCs w:val="22"/>
          <w:lang w:val="en-GB"/>
        </w:rPr>
        <w:t>H</w:t>
      </w:r>
      <w:r w:rsidR="008F6AE5">
        <w:rPr>
          <w:rFonts w:ascii="Abadi MT Std Light" w:hAnsi="Abadi MT Std Light" w:cs="Arial"/>
          <w:szCs w:val="22"/>
          <w:lang w:val="en-GB"/>
        </w:rPr>
        <w:t>ealthyMentis</w:t>
      </w:r>
      <w:proofErr w:type="spellEnd"/>
      <w:r w:rsidR="00DC6FCF" w:rsidRPr="00DC6FCF">
        <w:rPr>
          <w:rFonts w:ascii="Abadi MT Std Light" w:hAnsi="Abadi MT Std Light" w:cs="Arial"/>
          <w:szCs w:val="22"/>
          <w:lang w:val="en-GB"/>
        </w:rPr>
        <w:t xml:space="preserve"> will also block access or delete your Personal Data if a storage period prescribed by the </w:t>
      </w:r>
      <w:proofErr w:type="gramStart"/>
      <w:r w:rsidR="00DC6FCF" w:rsidRPr="00DC6FCF">
        <w:rPr>
          <w:rFonts w:ascii="Abadi MT Std Light" w:hAnsi="Abadi MT Std Light" w:cs="Arial"/>
          <w:szCs w:val="22"/>
          <w:lang w:val="en-GB"/>
        </w:rPr>
        <w:t>aforementioned regulations</w:t>
      </w:r>
      <w:proofErr w:type="gramEnd"/>
      <w:r w:rsidR="00DC6FCF" w:rsidRPr="00DC6FCF">
        <w:rPr>
          <w:rFonts w:ascii="Abadi MT Std Light" w:hAnsi="Abadi MT Std Light" w:cs="Arial"/>
          <w:szCs w:val="22"/>
          <w:lang w:val="en-GB"/>
        </w:rPr>
        <w:t xml:space="preserve"> expires, unless there is a need for further storage of your Personal Data for the conclusion or fulfilment of our Services to your full satisfaction</w:t>
      </w:r>
      <w:r w:rsidR="008F7F47" w:rsidRPr="001D042E">
        <w:rPr>
          <w:rFonts w:ascii="Abadi MT Std Light" w:hAnsi="Abadi MT Std Light" w:cs="Arial"/>
          <w:szCs w:val="22"/>
          <w:lang w:val="en-GB"/>
        </w:rPr>
        <w:t>.</w:t>
      </w:r>
    </w:p>
    <w:p w14:paraId="409A39CA" w14:textId="1A1E8782" w:rsidR="008F7F47" w:rsidRPr="001D042E" w:rsidRDefault="00DC6FCF" w:rsidP="00DC6FCF">
      <w:pPr>
        <w:pStyle w:val="Heading1"/>
        <w:numPr>
          <w:ilvl w:val="0"/>
          <w:numId w:val="4"/>
        </w:numPr>
        <w:ind w:left="0"/>
        <w:rPr>
          <w:rFonts w:ascii="Abadi MT Std" w:hAnsi="Abadi MT Std"/>
          <w:color w:val="0A6A80" w:themeColor="accent3"/>
          <w:sz w:val="22"/>
          <w:szCs w:val="22"/>
          <w:lang w:val="en-GB"/>
        </w:rPr>
      </w:pPr>
      <w:r w:rsidRPr="00DC6FCF">
        <w:rPr>
          <w:rFonts w:ascii="Abadi MT Std" w:hAnsi="Abadi MT Std"/>
          <w:color w:val="0A6A80" w:themeColor="accent3"/>
          <w:sz w:val="22"/>
          <w:szCs w:val="22"/>
          <w:lang w:val="en-GB"/>
        </w:rPr>
        <w:t>RESPONSIBILITY FOR THE PROCESSING OF OUR PERSONAL DATA</w:t>
      </w:r>
    </w:p>
    <w:tbl>
      <w:tblPr>
        <w:tblStyle w:val="TableGrid"/>
        <w:tblW w:w="9056" w:type="dxa"/>
        <w:tblInd w:w="-142" w:type="dxa"/>
        <w:tblLook w:val="04A0" w:firstRow="1" w:lastRow="0" w:firstColumn="1" w:lastColumn="0" w:noHBand="0" w:noVBand="1"/>
      </w:tblPr>
      <w:tblGrid>
        <w:gridCol w:w="9056"/>
      </w:tblGrid>
      <w:tr w:rsidR="008F7F47" w:rsidRPr="008F6AE5" w14:paraId="1FBD83DA" w14:textId="77777777" w:rsidTr="00431F08">
        <w:trPr>
          <w:trHeight w:val="836"/>
        </w:trPr>
        <w:tc>
          <w:tcPr>
            <w:tcW w:w="9056" w:type="dxa"/>
            <w:tcBorders>
              <w:top w:val="nil"/>
              <w:left w:val="nil"/>
              <w:bottom w:val="nil"/>
              <w:right w:val="nil"/>
            </w:tcBorders>
          </w:tcPr>
          <w:p w14:paraId="21937BF5" w14:textId="77777777" w:rsidR="00DC6FCF" w:rsidRPr="00DC6FCF" w:rsidRDefault="00DC6FCF" w:rsidP="00415D2B">
            <w:pPr>
              <w:pStyle w:val="mRZTextkrper"/>
              <w:spacing w:before="120"/>
              <w:ind w:left="142" w:hanging="112"/>
              <w:jc w:val="left"/>
              <w:rPr>
                <w:rFonts w:ascii="Abadi MT Std Light" w:hAnsi="Abadi MT Std Light" w:cs="Arial"/>
                <w:szCs w:val="22"/>
                <w:lang w:val="en-GB"/>
              </w:rPr>
            </w:pPr>
            <w:r w:rsidRPr="00DC6FCF">
              <w:rPr>
                <w:rFonts w:ascii="Abadi MT Std Light" w:hAnsi="Abadi MT Std Light" w:cs="Arial"/>
                <w:szCs w:val="22"/>
                <w:lang w:val="en-GB"/>
              </w:rPr>
              <w:t>Collector and responsible processor of your Personal Data is:</w:t>
            </w:r>
          </w:p>
          <w:p w14:paraId="64655D69" w14:textId="02E176E0" w:rsidR="008F7F47" w:rsidRPr="008F6AE5" w:rsidRDefault="00DC6FCF" w:rsidP="009B7105">
            <w:pPr>
              <w:pStyle w:val="mRZTextkrper"/>
              <w:spacing w:before="120"/>
              <w:ind w:left="142" w:hanging="112"/>
              <w:jc w:val="left"/>
              <w:rPr>
                <w:rFonts w:ascii="Abadi MT Std Light" w:hAnsi="Abadi MT Std Light" w:cs="Arial"/>
                <w:szCs w:val="22"/>
                <w:lang w:val="en-US"/>
              </w:rPr>
            </w:pPr>
            <w:proofErr w:type="spellStart"/>
            <w:r w:rsidRPr="008F6AE5">
              <w:rPr>
                <w:rFonts w:ascii="Abadi MT Std Light" w:hAnsi="Abadi MT Std Light" w:cs="Arial"/>
                <w:szCs w:val="22"/>
                <w:lang w:val="en-US"/>
              </w:rPr>
              <w:t>H</w:t>
            </w:r>
            <w:r w:rsidR="008F6AE5" w:rsidRPr="008F6AE5">
              <w:rPr>
                <w:rFonts w:ascii="Abadi MT Std Light" w:hAnsi="Abadi MT Std Light" w:cs="Arial"/>
                <w:szCs w:val="22"/>
                <w:lang w:val="en-US"/>
              </w:rPr>
              <w:t>ealthyMentis</w:t>
            </w:r>
            <w:proofErr w:type="spellEnd"/>
            <w:r w:rsidR="008F6AE5" w:rsidRPr="008F6AE5">
              <w:rPr>
                <w:rFonts w:ascii="Abadi MT Std Light" w:hAnsi="Abadi MT Std Light" w:cs="Arial"/>
                <w:szCs w:val="22"/>
                <w:lang w:val="en-US"/>
              </w:rPr>
              <w:t xml:space="preserve"> </w:t>
            </w:r>
            <w:r w:rsidRPr="008F6AE5">
              <w:rPr>
                <w:rFonts w:ascii="Abadi MT Std Light" w:hAnsi="Abadi MT Std Light" w:cs="Arial"/>
                <w:szCs w:val="22"/>
                <w:lang w:val="en-US"/>
              </w:rPr>
              <w:t xml:space="preserve">GmbH, </w:t>
            </w:r>
            <w:proofErr w:type="spellStart"/>
            <w:r w:rsidR="008F6AE5" w:rsidRPr="008F6AE5">
              <w:rPr>
                <w:rFonts w:ascii="Abadi MT Std Light" w:hAnsi="Abadi MT Std Light" w:cs="Arial"/>
                <w:szCs w:val="22"/>
                <w:lang w:val="en-US"/>
              </w:rPr>
              <w:t>Vulpera</w:t>
            </w:r>
            <w:proofErr w:type="spellEnd"/>
            <w:r w:rsidR="008F6AE5" w:rsidRPr="008F6AE5">
              <w:rPr>
                <w:rFonts w:ascii="Abadi MT Std Light" w:hAnsi="Abadi MT Std Light" w:cs="Arial"/>
                <w:szCs w:val="22"/>
                <w:lang w:val="en-US"/>
              </w:rPr>
              <w:t xml:space="preserve"> 32</w:t>
            </w:r>
            <w:r w:rsidRPr="008F6AE5">
              <w:rPr>
                <w:rFonts w:ascii="Abadi MT Std Light" w:hAnsi="Abadi MT Std Light" w:cs="Arial"/>
                <w:szCs w:val="22"/>
                <w:lang w:val="en-US"/>
              </w:rPr>
              <w:t>, CH-</w:t>
            </w:r>
            <w:r w:rsidR="008F6AE5" w:rsidRPr="008F6AE5">
              <w:rPr>
                <w:rFonts w:ascii="Abadi MT Std Light" w:hAnsi="Abadi MT Std Light" w:cs="Arial"/>
                <w:szCs w:val="22"/>
                <w:lang w:val="en-US"/>
              </w:rPr>
              <w:t xml:space="preserve">7552 </w:t>
            </w:r>
            <w:proofErr w:type="spellStart"/>
            <w:r w:rsidR="008F6AE5" w:rsidRPr="008F6AE5">
              <w:rPr>
                <w:rFonts w:ascii="Abadi MT Std Light" w:hAnsi="Abadi MT Std Light" w:cs="Arial"/>
                <w:szCs w:val="22"/>
                <w:lang w:val="en-US"/>
              </w:rPr>
              <w:t>Vulpera</w:t>
            </w:r>
            <w:proofErr w:type="spellEnd"/>
            <w:r w:rsidRPr="008F6AE5">
              <w:rPr>
                <w:rFonts w:ascii="Abadi MT Std Light" w:hAnsi="Abadi MT Std Light" w:cs="Arial"/>
                <w:szCs w:val="22"/>
                <w:lang w:val="en-US"/>
              </w:rPr>
              <w:t>, Switzerland</w:t>
            </w:r>
          </w:p>
        </w:tc>
      </w:tr>
    </w:tbl>
    <w:p w14:paraId="4477FB97" w14:textId="7D44318F" w:rsidR="008F7F47" w:rsidRPr="001D042E" w:rsidRDefault="00DC6FCF" w:rsidP="00DC6FCF">
      <w:pPr>
        <w:pStyle w:val="Heading1"/>
        <w:numPr>
          <w:ilvl w:val="0"/>
          <w:numId w:val="4"/>
        </w:numPr>
        <w:ind w:left="0"/>
        <w:rPr>
          <w:rFonts w:ascii="Abadi MT Std" w:hAnsi="Abadi MT Std"/>
          <w:color w:val="0A6A80" w:themeColor="accent3"/>
          <w:sz w:val="22"/>
          <w:szCs w:val="22"/>
          <w:lang w:val="en-GB"/>
        </w:rPr>
      </w:pPr>
      <w:r w:rsidRPr="00DC6FCF">
        <w:rPr>
          <w:rFonts w:ascii="Abadi MT Std" w:hAnsi="Abadi MT Std"/>
          <w:color w:val="0A6A80" w:themeColor="accent3"/>
          <w:sz w:val="22"/>
          <w:szCs w:val="22"/>
          <w:lang w:val="en-GB"/>
        </w:rPr>
        <w:lastRenderedPageBreak/>
        <w:t>YOUR RIGHTS WITH REGARD TO YOUR PERSONAL DATA</w:t>
      </w:r>
    </w:p>
    <w:p w14:paraId="3404B4DB" w14:textId="24D89102" w:rsidR="00DC6FCF" w:rsidRPr="00DC6FCF" w:rsidRDefault="00DC6FCF" w:rsidP="00DC6FCF">
      <w:pPr>
        <w:pStyle w:val="mRZTextkrper"/>
        <w:spacing w:before="120"/>
        <w:rPr>
          <w:rFonts w:ascii="Abadi MT Std Light" w:hAnsi="Abadi MT Std Light" w:cs="Arial"/>
          <w:szCs w:val="22"/>
          <w:lang w:val="en-GB"/>
        </w:rPr>
      </w:pPr>
      <w:r w:rsidRPr="00DC6FCF">
        <w:rPr>
          <w:rFonts w:ascii="Abadi MT Std Light" w:hAnsi="Abadi MT Std Light" w:cs="Arial"/>
          <w:szCs w:val="22"/>
          <w:lang w:val="en-GB"/>
        </w:rPr>
        <w:t xml:space="preserve">You have the right to obtain information about your Personal Data processed by us in writing and free of charge at any time. You can send us your request for information in writing and enclose a copy of your identity card or passport to our postal address (see section </w:t>
      </w:r>
      <w:r w:rsidR="00A458B5">
        <w:rPr>
          <w:rFonts w:ascii="Abadi MT Std Light" w:hAnsi="Abadi MT Std Light" w:cs="Arial"/>
          <w:szCs w:val="22"/>
          <w:lang w:val="en-GB"/>
        </w:rPr>
        <w:t>6</w:t>
      </w:r>
      <w:r w:rsidRPr="00DC6FCF">
        <w:rPr>
          <w:rFonts w:ascii="Abadi MT Std Light" w:hAnsi="Abadi MT Std Light" w:cs="Arial"/>
          <w:szCs w:val="22"/>
          <w:lang w:val="en-GB"/>
        </w:rPr>
        <w:t xml:space="preserve"> for address information).</w:t>
      </w:r>
    </w:p>
    <w:p w14:paraId="339B1073" w14:textId="7BDDBFDE" w:rsidR="00DC6FCF" w:rsidRPr="00DC6FCF" w:rsidRDefault="00DC6FCF" w:rsidP="00DC6FCF">
      <w:pPr>
        <w:pStyle w:val="mRZTextkrper"/>
        <w:spacing w:before="120"/>
        <w:rPr>
          <w:rFonts w:ascii="Abadi MT Std Light" w:hAnsi="Abadi MT Std Light" w:cs="Arial"/>
          <w:szCs w:val="22"/>
          <w:lang w:val="en-GB"/>
        </w:rPr>
      </w:pPr>
      <w:r w:rsidRPr="00DC6FCF">
        <w:rPr>
          <w:rFonts w:ascii="Abadi MT Std Light" w:hAnsi="Abadi MT Std Light" w:cs="Arial"/>
          <w:szCs w:val="22"/>
          <w:lang w:val="en-GB"/>
        </w:rPr>
        <w:t xml:space="preserve">You also have the right to request that inaccurate personal data be corrected. You also have the right to request deletion of your Personal Data, unless </w:t>
      </w:r>
      <w:proofErr w:type="spellStart"/>
      <w:r w:rsidR="00DB473F">
        <w:rPr>
          <w:rFonts w:ascii="Abadi MT Std Light" w:hAnsi="Abadi MT Std Light" w:cs="Arial"/>
          <w:szCs w:val="22"/>
          <w:lang w:val="en-GB"/>
        </w:rPr>
        <w:t>H</w:t>
      </w:r>
      <w:r w:rsidR="008F6AE5">
        <w:rPr>
          <w:rFonts w:ascii="Abadi MT Std Light" w:hAnsi="Abadi MT Std Light" w:cs="Arial"/>
          <w:szCs w:val="22"/>
          <w:lang w:val="en-GB"/>
        </w:rPr>
        <w:t>ealthyMentis</w:t>
      </w:r>
      <w:proofErr w:type="spellEnd"/>
      <w:r w:rsidRPr="00DC6FCF">
        <w:rPr>
          <w:rFonts w:ascii="Abadi MT Std Light" w:hAnsi="Abadi MT Std Light" w:cs="Arial"/>
          <w:szCs w:val="22"/>
          <w:lang w:val="en-GB"/>
        </w:rPr>
        <w:t xml:space="preserve"> is required by applicable laws and regulations to retain some of your Personal Data.</w:t>
      </w:r>
    </w:p>
    <w:p w14:paraId="75C427FA" w14:textId="5ED2CBEA" w:rsidR="008F7F47" w:rsidRPr="001D042E" w:rsidRDefault="00DC6FCF" w:rsidP="00DC6FCF">
      <w:pPr>
        <w:pStyle w:val="mRZTextkrper"/>
        <w:spacing w:before="120"/>
        <w:rPr>
          <w:rFonts w:ascii="Abadi MT Std Light" w:hAnsi="Abadi MT Std Light" w:cs="Arial"/>
          <w:szCs w:val="22"/>
          <w:lang w:val="en-GB"/>
        </w:rPr>
      </w:pPr>
      <w:r w:rsidRPr="00DC6FCF">
        <w:rPr>
          <w:rFonts w:ascii="Abadi MT Std Light" w:hAnsi="Abadi MT Std Light" w:cs="Arial"/>
          <w:szCs w:val="22"/>
          <w:lang w:val="en-GB"/>
        </w:rPr>
        <w:t>Finally, you have the right to withdraw any consent given for the processing of your Personal Data at any time and/or to object to the processing of your Personal Data</w:t>
      </w:r>
      <w:r w:rsidR="008F7F47" w:rsidRPr="001D042E">
        <w:rPr>
          <w:rFonts w:ascii="Abadi MT Std Light" w:hAnsi="Abadi MT Std Light" w:cs="Arial"/>
          <w:szCs w:val="22"/>
          <w:lang w:val="en-GB"/>
        </w:rPr>
        <w:t>.</w:t>
      </w:r>
    </w:p>
    <w:p w14:paraId="013E8A46" w14:textId="6A30B165" w:rsidR="008F7F47" w:rsidRPr="001D042E" w:rsidRDefault="00DC6FCF" w:rsidP="00DC6FCF">
      <w:pPr>
        <w:pStyle w:val="Heading1"/>
        <w:numPr>
          <w:ilvl w:val="0"/>
          <w:numId w:val="4"/>
        </w:numPr>
        <w:ind w:left="0"/>
        <w:rPr>
          <w:rFonts w:ascii="Abadi MT Std" w:hAnsi="Abadi MT Std"/>
          <w:color w:val="0A6A80" w:themeColor="accent3"/>
          <w:sz w:val="22"/>
          <w:szCs w:val="22"/>
          <w:lang w:val="en-GB"/>
        </w:rPr>
      </w:pPr>
      <w:r w:rsidRPr="00DC6FCF">
        <w:rPr>
          <w:rFonts w:ascii="Abadi MT Std" w:hAnsi="Abadi MT Std"/>
          <w:color w:val="0A6A80" w:themeColor="accent3"/>
          <w:sz w:val="22"/>
          <w:szCs w:val="22"/>
          <w:lang w:val="en-GB"/>
        </w:rPr>
        <w:t>APPLICABILITY AND DURATION</w:t>
      </w:r>
    </w:p>
    <w:p w14:paraId="574B5AD9" w14:textId="0609AFE0" w:rsidR="008F7F47" w:rsidRPr="001D042E" w:rsidRDefault="00DC6FCF" w:rsidP="008F7F47">
      <w:pPr>
        <w:pStyle w:val="mRZTextkrper"/>
        <w:spacing w:before="120"/>
        <w:rPr>
          <w:rFonts w:ascii="Abadi MT Std Light" w:hAnsi="Abadi MT Std Light" w:cs="Arial"/>
          <w:szCs w:val="22"/>
          <w:lang w:val="en-GB"/>
        </w:rPr>
      </w:pPr>
      <w:r w:rsidRPr="00DC6FCF">
        <w:rPr>
          <w:rFonts w:ascii="Abadi MT Std Light" w:hAnsi="Abadi MT Std Light" w:cs="Arial"/>
          <w:szCs w:val="22"/>
          <w:lang w:val="en-GB"/>
        </w:rPr>
        <w:t xml:space="preserve">This Privacy Policy is part of the contractual arrangement between you as a Customer and </w:t>
      </w:r>
      <w:proofErr w:type="spellStart"/>
      <w:r w:rsidR="00DB473F">
        <w:rPr>
          <w:rFonts w:ascii="Abadi MT Std Light" w:hAnsi="Abadi MT Std Light" w:cs="Arial"/>
          <w:szCs w:val="22"/>
          <w:lang w:val="en-GB"/>
        </w:rPr>
        <w:t>H</w:t>
      </w:r>
      <w:r w:rsidR="008F6AE5">
        <w:rPr>
          <w:rFonts w:ascii="Abadi MT Std Light" w:hAnsi="Abadi MT Std Light" w:cs="Arial"/>
          <w:szCs w:val="22"/>
          <w:lang w:val="en-GB"/>
        </w:rPr>
        <w:t>ealthyMentis</w:t>
      </w:r>
      <w:proofErr w:type="spellEnd"/>
      <w:r w:rsidRPr="00DC6FCF">
        <w:rPr>
          <w:rFonts w:ascii="Abadi MT Std Light" w:hAnsi="Abadi MT Std Light" w:cs="Arial"/>
          <w:szCs w:val="22"/>
          <w:lang w:val="en-GB"/>
        </w:rPr>
        <w:t>. This Privacy Policy applies during the entire time the Customer relationship with you exists. This Privacy Policy can therefore not be terminated separately</w:t>
      </w:r>
      <w:r w:rsidR="008F7F47" w:rsidRPr="001D042E">
        <w:rPr>
          <w:rFonts w:ascii="Abadi MT Std Light" w:hAnsi="Abadi MT Std Light" w:cs="Arial"/>
          <w:szCs w:val="22"/>
          <w:lang w:val="en-GB"/>
        </w:rPr>
        <w:t>.</w:t>
      </w:r>
    </w:p>
    <w:p w14:paraId="00E91240" w14:textId="77777777" w:rsidR="008F7F47" w:rsidRPr="001D042E" w:rsidRDefault="008F7F47" w:rsidP="008F7F47">
      <w:pPr>
        <w:pStyle w:val="mRZTextkrper"/>
        <w:spacing w:before="120"/>
        <w:rPr>
          <w:rFonts w:ascii="Abadi MT Std Light" w:hAnsi="Abadi MT Std Light" w:cs="Arial"/>
          <w:szCs w:val="22"/>
          <w:lang w:val="en-GB"/>
        </w:rPr>
      </w:pPr>
    </w:p>
    <w:p w14:paraId="086DD0E8" w14:textId="7DCC088F" w:rsidR="008F7F47" w:rsidRPr="001D042E" w:rsidRDefault="008F6AE5" w:rsidP="008F7F47">
      <w:pPr>
        <w:pStyle w:val="mRZTextkrper"/>
        <w:spacing w:before="120"/>
        <w:rPr>
          <w:rFonts w:ascii="Abadi MT Std Light" w:hAnsi="Abadi MT Std Light" w:cs="Arial"/>
          <w:szCs w:val="22"/>
          <w:lang w:val="en-GB"/>
        </w:rPr>
      </w:pPr>
      <w:proofErr w:type="spellStart"/>
      <w:r>
        <w:rPr>
          <w:rFonts w:ascii="Abadi MT Std Light" w:hAnsi="Abadi MT Std Light" w:cs="Arial"/>
          <w:szCs w:val="22"/>
          <w:lang w:val="en-GB"/>
        </w:rPr>
        <w:t>Vulpera</w:t>
      </w:r>
      <w:proofErr w:type="spellEnd"/>
      <w:r>
        <w:rPr>
          <w:rFonts w:ascii="Abadi MT Std Light" w:hAnsi="Abadi MT Std Light" w:cs="Arial"/>
          <w:szCs w:val="22"/>
          <w:lang w:val="en-GB"/>
        </w:rPr>
        <w:t>, June 2026</w:t>
      </w:r>
    </w:p>
    <w:sectPr w:rsidR="008F7F47" w:rsidRPr="001D042E" w:rsidSect="003A5680">
      <w:headerReference w:type="default" r:id="rId22"/>
      <w:footerReference w:type="default" r:id="rId23"/>
      <w:headerReference w:type="first" r:id="rId24"/>
      <w:footerReference w:type="first" r:id="rId25"/>
      <w:pgSz w:w="11906" w:h="16817"/>
      <w:pgMar w:top="1507" w:right="1134" w:bottom="1985" w:left="1701" w:header="568" w:footer="680"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5EA30" w14:textId="77777777" w:rsidR="0086754D" w:rsidRDefault="0086754D">
      <w:r>
        <w:separator/>
      </w:r>
    </w:p>
  </w:endnote>
  <w:endnote w:type="continuationSeparator" w:id="0">
    <w:p w14:paraId="428DFA82" w14:textId="77777777" w:rsidR="0086754D" w:rsidRDefault="0086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1"/>
    <w:family w:val="roman"/>
    <w:pitch w:val="variable"/>
  </w:font>
  <w:font w:name="Times New Roman (Überschrifte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badi MT Std">
    <w:altName w:val="Calibri"/>
    <w:panose1 w:val="020B0802020102020204"/>
    <w:charset w:val="00"/>
    <w:family w:val="swiss"/>
    <w:notTrueType/>
    <w:pitch w:val="variable"/>
    <w:sig w:usb0="800000AF" w:usb1="4000204A" w:usb2="00000000" w:usb3="00000000" w:csb0="00000001" w:csb1="00000000"/>
  </w:font>
  <w:font w:name="Abadi MT Std Light">
    <w:altName w:val="Calibri"/>
    <w:panose1 w:val="020B0302020104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D112" w14:textId="6B3941AA" w:rsidR="003434FE" w:rsidRDefault="00825F6C">
    <w:pPr>
      <w:tabs>
        <w:tab w:val="right" w:pos="9066"/>
      </w:tabs>
      <w:rPr>
        <w:szCs w:val="20"/>
        <w:lang w:val="de-CH"/>
      </w:rPr>
    </w:pPr>
    <w:r w:rsidRPr="00825F6C">
      <w:rPr>
        <w:noProof/>
        <w:szCs w:val="20"/>
        <w:lang w:val="de-CH"/>
      </w:rPr>
      <mc:AlternateContent>
        <mc:Choice Requires="wps">
          <w:drawing>
            <wp:anchor distT="0" distB="0" distL="114300" distR="114300" simplePos="0" relativeHeight="251666432" behindDoc="0" locked="0" layoutInCell="1" allowOverlap="1" wp14:anchorId="6ED20073" wp14:editId="2447C89D">
              <wp:simplePos x="0" y="0"/>
              <wp:positionH relativeFrom="column">
                <wp:posOffset>-1099185</wp:posOffset>
              </wp:positionH>
              <wp:positionV relativeFrom="paragraph">
                <wp:posOffset>-164465</wp:posOffset>
              </wp:positionV>
              <wp:extent cx="1610360" cy="760095"/>
              <wp:effectExtent l="0" t="0" r="8890" b="1905"/>
              <wp:wrapNone/>
              <wp:docPr id="5"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0360" cy="760095"/>
                      </a:xfrm>
                      <a:custGeom>
                        <a:avLst/>
                        <a:gdLst>
                          <a:gd name="T0" fmla="*/ 820 w 2536"/>
                          <a:gd name="T1" fmla="+- 0 14399 14399"/>
                          <a:gd name="T2" fmla="*/ 14399 h 1197"/>
                          <a:gd name="T3" fmla="*/ 738 w 2536"/>
                          <a:gd name="T4" fmla="+- 0 14421 14399"/>
                          <a:gd name="T5" fmla="*/ 14421 h 1197"/>
                          <a:gd name="T6" fmla="*/ 617 w 2536"/>
                          <a:gd name="T7" fmla="+- 0 14492 14399"/>
                          <a:gd name="T8" fmla="*/ 14492 h 1197"/>
                          <a:gd name="T9" fmla="*/ 0 w 2536"/>
                          <a:gd name="T10" fmla="+- 0 14875 14399"/>
                          <a:gd name="T11" fmla="*/ 14875 h 1197"/>
                          <a:gd name="T12" fmla="*/ 0 w 2536"/>
                          <a:gd name="T13" fmla="+- 0 15595 14399"/>
                          <a:gd name="T14" fmla="*/ 15595 h 1197"/>
                          <a:gd name="T15" fmla="*/ 2535 w 2536"/>
                          <a:gd name="T16" fmla="+- 0 15595 14399"/>
                          <a:gd name="T17" fmla="*/ 15595 h 1197"/>
                          <a:gd name="T18" fmla="*/ 1016 w 2536"/>
                          <a:gd name="T19" fmla="+- 0 14505 14399"/>
                          <a:gd name="T20" fmla="*/ 14505 h 1197"/>
                          <a:gd name="T21" fmla="*/ 900 w 2536"/>
                          <a:gd name="T22" fmla="+- 0 14427 14399"/>
                          <a:gd name="T23" fmla="*/ 14427 h 1197"/>
                          <a:gd name="T24" fmla="*/ 820 w 2536"/>
                          <a:gd name="T25" fmla="+- 0 14399 14399"/>
                          <a:gd name="T26" fmla="*/ 14399 h 11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536" h="1197">
                            <a:moveTo>
                              <a:pt x="820" y="0"/>
                            </a:moveTo>
                            <a:lnTo>
                              <a:pt x="738" y="22"/>
                            </a:lnTo>
                            <a:lnTo>
                              <a:pt x="617" y="93"/>
                            </a:lnTo>
                            <a:lnTo>
                              <a:pt x="0" y="476"/>
                            </a:lnTo>
                            <a:lnTo>
                              <a:pt x="0" y="1196"/>
                            </a:lnTo>
                            <a:lnTo>
                              <a:pt x="2535" y="1196"/>
                            </a:lnTo>
                            <a:lnTo>
                              <a:pt x="1016" y="106"/>
                            </a:lnTo>
                            <a:lnTo>
                              <a:pt x="900" y="28"/>
                            </a:lnTo>
                            <a:lnTo>
                              <a:pt x="820" y="0"/>
                            </a:lnTo>
                            <a:close/>
                          </a:path>
                        </a:pathLst>
                      </a:custGeom>
                      <a:solidFill>
                        <a:srgbClr val="D4F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03FD06B" id="docshape114" o:spid="_x0000_s1026" style="position:absolute;margin-left:-86.55pt;margin-top:-12.95pt;width:126.8pt;height:59.85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536,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" path="m820,l738,22,617,93,,476r,720l2535,1196,1016,106,900,28,820,xe" fillcolor="#d4f6ff" stroked="f">
              <v:path arrowok="t" o:connecttype="custom" o:connectlocs="520700,9143365;468630,9157335;391795,9202420;0,9445625;0,9902825;1609725,9902825;645160,9210675;571500,9161145;520700,9143365" o:connectangles="0,0,0,0,0,0,0,0,0"/>
            </v:shape>
          </w:pict>
        </mc:Fallback>
      </mc:AlternateContent>
    </w:r>
    <w:r w:rsidRPr="00825F6C">
      <w:rPr>
        <w:noProof/>
        <w:szCs w:val="20"/>
        <w:lang w:val="de-CH"/>
      </w:rPr>
      <mc:AlternateContent>
        <mc:Choice Requires="wps">
          <w:drawing>
            <wp:anchor distT="0" distB="0" distL="114300" distR="114300" simplePos="0" relativeHeight="251667456" behindDoc="0" locked="0" layoutInCell="1" allowOverlap="1" wp14:anchorId="7C175D47" wp14:editId="2928FB92">
              <wp:simplePos x="0" y="0"/>
              <wp:positionH relativeFrom="page">
                <wp:posOffset>302260</wp:posOffset>
              </wp:positionH>
              <wp:positionV relativeFrom="page">
                <wp:posOffset>10216515</wp:posOffset>
              </wp:positionV>
              <wp:extent cx="388620" cy="313055"/>
              <wp:effectExtent l="0" t="0" r="3175" b="0"/>
              <wp:wrapNone/>
              <wp:docPr id="6" name="Text Box 6"/>
              <wp:cNvGraphicFramePr/>
              <a:graphic xmlns:a="http://schemas.openxmlformats.org/drawingml/2006/main">
                <a:graphicData uri="http://schemas.microsoft.com/office/word/2010/wordprocessingShape">
                  <wps:wsp>
                    <wps:cNvSpPr txBox="1"/>
                    <wps:spPr>
                      <a:xfrm>
                        <a:off x="0" y="0"/>
                        <a:ext cx="388620" cy="313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D979EE" w14:textId="77777777" w:rsidR="00825F6C" w:rsidRPr="003A5680" w:rsidRDefault="00825F6C" w:rsidP="00825F6C">
                          <w:pPr>
                            <w:jc w:val="center"/>
                            <w:rPr>
                              <w:color w:val="0A6A80" w:themeColor="accent3"/>
                              <w:sz w:val="26"/>
                              <w:szCs w:val="26"/>
                            </w:rPr>
                          </w:pPr>
                          <w:r w:rsidRPr="003A5680">
                            <w:rPr>
                              <w:color w:val="0A6A80" w:themeColor="accent3"/>
                              <w:sz w:val="26"/>
                              <w:szCs w:val="26"/>
                            </w:rPr>
                            <w:fldChar w:fldCharType="begin"/>
                          </w:r>
                          <w:r w:rsidRPr="003A5680">
                            <w:rPr>
                              <w:color w:val="0A6A80" w:themeColor="accent3"/>
                              <w:sz w:val="26"/>
                              <w:szCs w:val="26"/>
                            </w:rPr>
                            <w:instrText xml:space="preserve"> PAGE  \* Arabic  \* MERGEFORMAT </w:instrText>
                          </w:r>
                          <w:r w:rsidRPr="003A5680">
                            <w:rPr>
                              <w:color w:val="0A6A80" w:themeColor="accent3"/>
                              <w:sz w:val="26"/>
                              <w:szCs w:val="26"/>
                            </w:rPr>
                            <w:fldChar w:fldCharType="separate"/>
                          </w:r>
                          <w:r w:rsidR="00DC6FCF">
                            <w:rPr>
                              <w:noProof/>
                              <w:color w:val="0A6A80" w:themeColor="accent3"/>
                              <w:sz w:val="26"/>
                              <w:szCs w:val="26"/>
                            </w:rPr>
                            <w:t>5</w:t>
                          </w:r>
                          <w:r w:rsidRPr="003A5680">
                            <w:rPr>
                              <w:color w:val="0A6A80" w:themeColor="accent3"/>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C175D47" id="_x0000_t202" coordsize="21600,21600" o:spt="202" path="m,l,21600r21600,l21600,xe">
              <v:stroke joinstyle="miter"/>
              <v:path gradientshapeok="t" o:connecttype="rect"/>
            </v:shapetype>
            <v:shape id="Text Box 6" o:spid="_x0000_s1026" type="#_x0000_t202" style="position:absolute;left:0;text-align:left;margin-left:23.8pt;margin-top:804.45pt;width:30.6pt;height:24.65pt;z-index:251667456;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" filled="f" stroked="f" strokeweight=".5pt">
              <v:textbox style="mso-fit-shape-to-text:t" inset="0,,0">
                <w:txbxContent>
                  <w:p w14:paraId="27D979EE" w14:textId="77777777" w:rsidR="00825F6C" w:rsidRPr="003A5680" w:rsidRDefault="00825F6C" w:rsidP="00825F6C">
                    <w:pPr>
                      <w:jc w:val="center"/>
                      <w:rPr>
                        <w:color w:val="0A6A80" w:themeColor="accent3"/>
                        <w:sz w:val="26"/>
                        <w:szCs w:val="26"/>
                      </w:rPr>
                    </w:pPr>
                    <w:r w:rsidRPr="003A5680">
                      <w:rPr>
                        <w:color w:val="0A6A80" w:themeColor="accent3"/>
                        <w:sz w:val="26"/>
                        <w:szCs w:val="26"/>
                      </w:rPr>
                      <w:fldChar w:fldCharType="begin"/>
                    </w:r>
                    <w:r w:rsidRPr="003A5680">
                      <w:rPr>
                        <w:color w:val="0A6A80" w:themeColor="accent3"/>
                        <w:sz w:val="26"/>
                        <w:szCs w:val="26"/>
                      </w:rPr>
                      <w:instrText xml:space="preserve"> PAGE  \* Arabic  \* MERGEFORMAT </w:instrText>
                    </w:r>
                    <w:r w:rsidRPr="003A5680">
                      <w:rPr>
                        <w:color w:val="0A6A80" w:themeColor="accent3"/>
                        <w:sz w:val="26"/>
                        <w:szCs w:val="26"/>
                      </w:rPr>
                      <w:fldChar w:fldCharType="separate"/>
                    </w:r>
                    <w:r w:rsidR="00DC6FCF">
                      <w:rPr>
                        <w:noProof/>
                        <w:color w:val="0A6A80" w:themeColor="accent3"/>
                        <w:sz w:val="26"/>
                        <w:szCs w:val="26"/>
                      </w:rPr>
                      <w:t>5</w:t>
                    </w:r>
                    <w:r w:rsidRPr="003A5680">
                      <w:rPr>
                        <w:color w:val="0A6A80" w:themeColor="accent3"/>
                        <w:sz w:val="26"/>
                        <w:szCs w:val="26"/>
                      </w:rPr>
                      <w:fldChar w:fldCharType="end"/>
                    </w:r>
                  </w:p>
                </w:txbxContent>
              </v:textbox>
              <w10:wrap anchorx="page" anchory="page"/>
            </v:shape>
          </w:pict>
        </mc:Fallback>
      </mc:AlternateContent>
    </w:r>
    <w:r w:rsidR="005D7ABF">
      <w:rPr>
        <w:szCs w:val="20"/>
        <w:lang w:val="de-CH"/>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0A4A" w14:textId="756E0250" w:rsidR="003A5680" w:rsidRDefault="003A5680">
    <w:pPr>
      <w:ind w:right="260"/>
      <w:rPr>
        <w:color w:val="292929" w:themeColor="text2" w:themeShade="80"/>
        <w:sz w:val="26"/>
        <w:szCs w:val="26"/>
      </w:rPr>
    </w:pPr>
    <w:r>
      <w:rPr>
        <w:b/>
        <w:bCs/>
        <w:noProof/>
        <w:lang w:val="en-US" w:eastAsia="en-US"/>
      </w:rPr>
      <mc:AlternateContent>
        <mc:Choice Requires="wps">
          <w:drawing>
            <wp:anchor distT="0" distB="0" distL="114300" distR="114300" simplePos="0" relativeHeight="251661312" behindDoc="0" locked="0" layoutInCell="1" allowOverlap="1" wp14:anchorId="74DFB7D9" wp14:editId="1102C3EB">
              <wp:simplePos x="0" y="0"/>
              <wp:positionH relativeFrom="column">
                <wp:posOffset>-1088601</wp:posOffset>
              </wp:positionH>
              <wp:positionV relativeFrom="paragraph">
                <wp:posOffset>19473</wp:posOffset>
              </wp:positionV>
              <wp:extent cx="1610360" cy="760095"/>
              <wp:effectExtent l="0" t="0" r="8890" b="1905"/>
              <wp:wrapNone/>
              <wp:docPr id="786"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0360" cy="760095"/>
                      </a:xfrm>
                      <a:custGeom>
                        <a:avLst/>
                        <a:gdLst>
                          <a:gd name="T0" fmla="*/ 820 w 2536"/>
                          <a:gd name="T1" fmla="+- 0 14399 14399"/>
                          <a:gd name="T2" fmla="*/ 14399 h 1197"/>
                          <a:gd name="T3" fmla="*/ 738 w 2536"/>
                          <a:gd name="T4" fmla="+- 0 14421 14399"/>
                          <a:gd name="T5" fmla="*/ 14421 h 1197"/>
                          <a:gd name="T6" fmla="*/ 617 w 2536"/>
                          <a:gd name="T7" fmla="+- 0 14492 14399"/>
                          <a:gd name="T8" fmla="*/ 14492 h 1197"/>
                          <a:gd name="T9" fmla="*/ 0 w 2536"/>
                          <a:gd name="T10" fmla="+- 0 14875 14399"/>
                          <a:gd name="T11" fmla="*/ 14875 h 1197"/>
                          <a:gd name="T12" fmla="*/ 0 w 2536"/>
                          <a:gd name="T13" fmla="+- 0 15595 14399"/>
                          <a:gd name="T14" fmla="*/ 15595 h 1197"/>
                          <a:gd name="T15" fmla="*/ 2535 w 2536"/>
                          <a:gd name="T16" fmla="+- 0 15595 14399"/>
                          <a:gd name="T17" fmla="*/ 15595 h 1197"/>
                          <a:gd name="T18" fmla="*/ 1016 w 2536"/>
                          <a:gd name="T19" fmla="+- 0 14505 14399"/>
                          <a:gd name="T20" fmla="*/ 14505 h 1197"/>
                          <a:gd name="T21" fmla="*/ 900 w 2536"/>
                          <a:gd name="T22" fmla="+- 0 14427 14399"/>
                          <a:gd name="T23" fmla="*/ 14427 h 1197"/>
                          <a:gd name="T24" fmla="*/ 820 w 2536"/>
                          <a:gd name="T25" fmla="+- 0 14399 14399"/>
                          <a:gd name="T26" fmla="*/ 14399 h 11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536" h="1197">
                            <a:moveTo>
                              <a:pt x="820" y="0"/>
                            </a:moveTo>
                            <a:lnTo>
                              <a:pt x="738" y="22"/>
                            </a:lnTo>
                            <a:lnTo>
                              <a:pt x="617" y="93"/>
                            </a:lnTo>
                            <a:lnTo>
                              <a:pt x="0" y="476"/>
                            </a:lnTo>
                            <a:lnTo>
                              <a:pt x="0" y="1196"/>
                            </a:lnTo>
                            <a:lnTo>
                              <a:pt x="2535" y="1196"/>
                            </a:lnTo>
                            <a:lnTo>
                              <a:pt x="1016" y="106"/>
                            </a:lnTo>
                            <a:lnTo>
                              <a:pt x="900" y="28"/>
                            </a:lnTo>
                            <a:lnTo>
                              <a:pt x="820" y="0"/>
                            </a:lnTo>
                            <a:close/>
                          </a:path>
                        </a:pathLst>
                      </a:custGeom>
                      <a:solidFill>
                        <a:srgbClr val="D4F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37C72E3" id="docshape114" o:spid="_x0000_s1026" style="position:absolute;margin-left:-85.7pt;margin-top:1.55pt;width:126.8pt;height:59.8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536,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" path="m820,l738,22,617,93,,476r,720l2535,1196,1016,106,900,28,820,xe" fillcolor="#d4f6ff" stroked="f">
              <v:path arrowok="t" o:connecttype="custom" o:connectlocs="520700,9143365;468630,9157335;391795,9202420;0,9445625;0,9902825;1609725,9902825;645160,9210675;571500,9161145;520700,9143365" o:connectangles="0,0,0,0,0,0,0,0,0"/>
            </v:shape>
          </w:pict>
        </mc:Fallback>
      </mc:AlternateContent>
    </w:r>
  </w:p>
  <w:p w14:paraId="33460F64" w14:textId="1D6F48E5" w:rsidR="003A5680" w:rsidRDefault="003A5680">
    <w:pPr>
      <w:pStyle w:val="Footer"/>
    </w:pPr>
    <w:r>
      <w:rPr>
        <w:noProof/>
        <w:color w:val="535353" w:themeColor="text2"/>
        <w:sz w:val="26"/>
        <w:szCs w:val="26"/>
        <w:lang w:eastAsia="en-US"/>
      </w:rPr>
      <mc:AlternateContent>
        <mc:Choice Requires="wps">
          <w:drawing>
            <wp:anchor distT="0" distB="0" distL="114300" distR="114300" simplePos="0" relativeHeight="251662336" behindDoc="0" locked="0" layoutInCell="1" allowOverlap="1" wp14:anchorId="6A14836F" wp14:editId="514C4CF6">
              <wp:simplePos x="0" y="0"/>
              <wp:positionH relativeFrom="page">
                <wp:posOffset>313690</wp:posOffset>
              </wp:positionH>
              <wp:positionV relativeFrom="page">
                <wp:posOffset>10210589</wp:posOffset>
              </wp:positionV>
              <wp:extent cx="388620" cy="313055"/>
              <wp:effectExtent l="0" t="0" r="3175"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AEB78" w14:textId="77777777" w:rsidR="003A5680" w:rsidRPr="003A5680" w:rsidRDefault="003A5680">
                          <w:pPr>
                            <w:jc w:val="center"/>
                            <w:rPr>
                              <w:color w:val="0A6A80" w:themeColor="accent3"/>
                              <w:sz w:val="26"/>
                              <w:szCs w:val="26"/>
                            </w:rPr>
                          </w:pPr>
                          <w:r w:rsidRPr="003A5680">
                            <w:rPr>
                              <w:color w:val="0A6A80" w:themeColor="accent3"/>
                              <w:sz w:val="26"/>
                              <w:szCs w:val="26"/>
                            </w:rPr>
                            <w:fldChar w:fldCharType="begin"/>
                          </w:r>
                          <w:r w:rsidRPr="003A5680">
                            <w:rPr>
                              <w:color w:val="0A6A80" w:themeColor="accent3"/>
                              <w:sz w:val="26"/>
                              <w:szCs w:val="26"/>
                            </w:rPr>
                            <w:instrText xml:space="preserve"> PAGE  \* Arabic  \* MERGEFORMAT </w:instrText>
                          </w:r>
                          <w:r w:rsidRPr="003A5680">
                            <w:rPr>
                              <w:color w:val="0A6A80" w:themeColor="accent3"/>
                              <w:sz w:val="26"/>
                              <w:szCs w:val="26"/>
                            </w:rPr>
                            <w:fldChar w:fldCharType="separate"/>
                          </w:r>
                          <w:r w:rsidR="00DC6FCF">
                            <w:rPr>
                              <w:noProof/>
                              <w:color w:val="0A6A80" w:themeColor="accent3"/>
                              <w:sz w:val="26"/>
                              <w:szCs w:val="26"/>
                            </w:rPr>
                            <w:t>1</w:t>
                          </w:r>
                          <w:r w:rsidRPr="003A5680">
                            <w:rPr>
                              <w:color w:val="0A6A80" w:themeColor="accent3"/>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A14836F" id="_x0000_t202" coordsize="21600,21600" o:spt="202" path="m,l,21600r21600,l21600,xe">
              <v:stroke joinstyle="miter"/>
              <v:path gradientshapeok="t" o:connecttype="rect"/>
            </v:shapetype>
            <v:shape id="Text Box 49" o:spid="_x0000_s1027" type="#_x0000_t202" style="position:absolute;left:0;text-align:left;margin-left:24.7pt;margin-top:804pt;width:30.6pt;height:24.65pt;z-index:251662336;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" filled="f" stroked="f" strokeweight=".5pt">
              <v:textbox style="mso-fit-shape-to-text:t" inset="0,,0">
                <w:txbxContent>
                  <w:p w14:paraId="3EFAEB78" w14:textId="77777777" w:rsidR="003A5680" w:rsidRPr="003A5680" w:rsidRDefault="003A5680">
                    <w:pPr>
                      <w:jc w:val="center"/>
                      <w:rPr>
                        <w:color w:val="0A6A80" w:themeColor="accent3"/>
                        <w:sz w:val="26"/>
                        <w:szCs w:val="26"/>
                      </w:rPr>
                    </w:pPr>
                    <w:r w:rsidRPr="003A5680">
                      <w:rPr>
                        <w:color w:val="0A6A80" w:themeColor="accent3"/>
                        <w:sz w:val="26"/>
                        <w:szCs w:val="26"/>
                      </w:rPr>
                      <w:fldChar w:fldCharType="begin"/>
                    </w:r>
                    <w:r w:rsidRPr="003A5680">
                      <w:rPr>
                        <w:color w:val="0A6A80" w:themeColor="accent3"/>
                        <w:sz w:val="26"/>
                        <w:szCs w:val="26"/>
                      </w:rPr>
                      <w:instrText xml:space="preserve"> PAGE  \* Arabic  \* MERGEFORMAT </w:instrText>
                    </w:r>
                    <w:r w:rsidRPr="003A5680">
                      <w:rPr>
                        <w:color w:val="0A6A80" w:themeColor="accent3"/>
                        <w:sz w:val="26"/>
                        <w:szCs w:val="26"/>
                      </w:rPr>
                      <w:fldChar w:fldCharType="separate"/>
                    </w:r>
                    <w:r w:rsidR="00DC6FCF">
                      <w:rPr>
                        <w:noProof/>
                        <w:color w:val="0A6A80" w:themeColor="accent3"/>
                        <w:sz w:val="26"/>
                        <w:szCs w:val="26"/>
                      </w:rPr>
                      <w:t>1</w:t>
                    </w:r>
                    <w:r w:rsidRPr="003A5680">
                      <w:rPr>
                        <w:color w:val="0A6A80" w:themeColor="accent3"/>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3385" w14:textId="77777777" w:rsidR="0086754D" w:rsidRDefault="0086754D">
      <w:r>
        <w:separator/>
      </w:r>
    </w:p>
  </w:footnote>
  <w:footnote w:type="continuationSeparator" w:id="0">
    <w:p w14:paraId="16D895D4" w14:textId="77777777" w:rsidR="0086754D" w:rsidRDefault="00867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CC44" w14:textId="225E55D6" w:rsidR="007D1D9F" w:rsidRDefault="00C90705" w:rsidP="007D1D9F">
    <w:pPr>
      <w:pStyle w:val="Header"/>
      <w:jc w:val="right"/>
    </w:pPr>
    <w:r>
      <w:rPr>
        <w:noProof/>
      </w:rPr>
      <w:drawing>
        <wp:inline distT="0" distB="0" distL="0" distR="0" wp14:anchorId="180FB4E8" wp14:editId="2D9BEAAB">
          <wp:extent cx="1638300" cy="410210"/>
          <wp:effectExtent l="0" t="0" r="0" b="8890"/>
          <wp:docPr id="2856699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93141"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10210"/>
                  </a:xfrm>
                  <a:prstGeom prst="rect">
                    <a:avLst/>
                  </a:prstGeom>
                  <a:noFill/>
                </pic:spPr>
              </pic:pic>
            </a:graphicData>
          </a:graphic>
        </wp:inline>
      </w:drawing>
    </w:r>
    <w:r w:rsidR="007D1D9F">
      <w:rPr>
        <w:rFonts w:ascii="Abadi MT Std" w:hAnsi="Abadi MT Std"/>
        <w:noProof/>
        <w:color w:val="6B6B6B" w:themeColor="accent4"/>
        <w:lang w:val="en-US" w:eastAsia="en-US"/>
      </w:rPr>
      <mc:AlternateContent>
        <mc:Choice Requires="wps">
          <w:drawing>
            <wp:anchor distT="0" distB="0" distL="114300" distR="114300" simplePos="0" relativeHeight="251670528" behindDoc="0" locked="0" layoutInCell="1" allowOverlap="1" wp14:anchorId="7BA70094" wp14:editId="4FC4A7C3">
              <wp:simplePos x="0" y="0"/>
              <wp:positionH relativeFrom="column">
                <wp:posOffset>-1077595</wp:posOffset>
              </wp:positionH>
              <wp:positionV relativeFrom="paragraph">
                <wp:posOffset>-356023</wp:posOffset>
              </wp:positionV>
              <wp:extent cx="7577667" cy="71967"/>
              <wp:effectExtent l="0" t="0" r="4445" b="4445"/>
              <wp:wrapNone/>
              <wp:docPr id="8" name="Rectangle 8"/>
              <wp:cNvGraphicFramePr/>
              <a:graphic xmlns:a="http://schemas.openxmlformats.org/drawingml/2006/main">
                <a:graphicData uri="http://schemas.microsoft.com/office/word/2010/wordprocessingShape">
                  <wps:wsp>
                    <wps:cNvSpPr/>
                    <wps:spPr>
                      <a:xfrm>
                        <a:off x="0" y="0"/>
                        <a:ext cx="7577667" cy="71967"/>
                      </a:xfrm>
                      <a:prstGeom prst="rect">
                        <a:avLst/>
                      </a:prstGeom>
                      <a:solidFill>
                        <a:schemeClr val="bg2">
                          <a:lumMod val="95000"/>
                        </a:schemeClr>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5EA0D09B" id="Rectangle 8" o:spid="_x0000_s1026" style="position:absolute;margin-left:-84.85pt;margin-top:-28.05pt;width:596.65pt;height:5.6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" fillcolor="#f2f2f2 [3054]" stroked="f" strokeweight="2pt">
              <v:stroke joinstyle="round"/>
              <v:textbox style="mso-fit-shape-to-text:t" inset="1.27mm,1.27mm,1.27mm,1.27mm"/>
            </v:rect>
          </w:pict>
        </mc:Fallback>
      </mc:AlternateContent>
    </w:r>
    <w:r w:rsidR="00B31277" w:rsidRPr="00B3127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A7AD" w14:textId="1206F2EE" w:rsidR="003A5680" w:rsidRPr="003A5680" w:rsidRDefault="00C90705" w:rsidP="003A5680">
    <w:pPr>
      <w:ind w:left="142"/>
      <w:jc w:val="right"/>
      <w:rPr>
        <w:rFonts w:ascii="Abadi MT Std" w:hAnsi="Abadi MT Std"/>
        <w:lang w:val="en-US"/>
      </w:rPr>
    </w:pPr>
    <w:r>
      <w:rPr>
        <w:noProof/>
      </w:rPr>
      <w:drawing>
        <wp:anchor distT="0" distB="0" distL="114300" distR="114300" simplePos="0" relativeHeight="251675648" behindDoc="1" locked="0" layoutInCell="1" allowOverlap="1" wp14:anchorId="2FA24F5B" wp14:editId="622950E8">
          <wp:simplePos x="0" y="0"/>
          <wp:positionH relativeFrom="column">
            <wp:posOffset>4234815</wp:posOffset>
          </wp:positionH>
          <wp:positionV relativeFrom="paragraph">
            <wp:posOffset>-74930</wp:posOffset>
          </wp:positionV>
          <wp:extent cx="1638300" cy="410210"/>
          <wp:effectExtent l="0" t="0" r="0" b="8890"/>
          <wp:wrapTight wrapText="bothSides">
            <wp:wrapPolygon edited="0">
              <wp:start x="18586" y="3009"/>
              <wp:lineTo x="0" y="7022"/>
              <wp:lineTo x="0" y="21065"/>
              <wp:lineTo x="19591" y="21065"/>
              <wp:lineTo x="20093" y="6019"/>
              <wp:lineTo x="20093" y="3009"/>
              <wp:lineTo x="18586" y="3009"/>
            </wp:wrapPolygon>
          </wp:wrapTight>
          <wp:docPr id="11774931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93141"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10210"/>
                  </a:xfrm>
                  <a:prstGeom prst="rect">
                    <a:avLst/>
                  </a:prstGeom>
                  <a:noFill/>
                </pic:spPr>
              </pic:pic>
            </a:graphicData>
          </a:graphic>
        </wp:anchor>
      </w:drawing>
    </w:r>
    <w:r w:rsidR="00825F6C">
      <w:rPr>
        <w:rFonts w:ascii="Abadi MT Std" w:hAnsi="Abadi MT Std"/>
        <w:noProof/>
        <w:color w:val="6B6B6B" w:themeColor="accent4"/>
        <w:lang w:val="en-US" w:eastAsia="en-US"/>
      </w:rPr>
      <mc:AlternateContent>
        <mc:Choice Requires="wps">
          <w:drawing>
            <wp:anchor distT="0" distB="0" distL="114300" distR="114300" simplePos="0" relativeHeight="251660287" behindDoc="0" locked="0" layoutInCell="1" allowOverlap="1" wp14:anchorId="448C6F0E" wp14:editId="072C748A">
              <wp:simplePos x="0" y="0"/>
              <wp:positionH relativeFrom="column">
                <wp:posOffset>-1088602</wp:posOffset>
              </wp:positionH>
              <wp:positionV relativeFrom="paragraph">
                <wp:posOffset>-356447</wp:posOffset>
              </wp:positionV>
              <wp:extent cx="7577667" cy="71967"/>
              <wp:effectExtent l="0" t="0" r="4445" b="4445"/>
              <wp:wrapNone/>
              <wp:docPr id="3" name="Rectangle 3"/>
              <wp:cNvGraphicFramePr/>
              <a:graphic xmlns:a="http://schemas.openxmlformats.org/drawingml/2006/main">
                <a:graphicData uri="http://schemas.microsoft.com/office/word/2010/wordprocessingShape">
                  <wps:wsp>
                    <wps:cNvSpPr/>
                    <wps:spPr>
                      <a:xfrm>
                        <a:off x="0" y="0"/>
                        <a:ext cx="7577667" cy="71967"/>
                      </a:xfrm>
                      <a:prstGeom prst="rect">
                        <a:avLst/>
                      </a:prstGeom>
                      <a:solidFill>
                        <a:schemeClr val="bg2">
                          <a:lumMod val="95000"/>
                        </a:schemeClr>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5C637F72" id="Rectangle 3" o:spid="_x0000_s1026" style="position:absolute;margin-left:-85.7pt;margin-top:-28.05pt;width:596.65pt;height:5.65pt;z-index:251660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" fillcolor="#f2f2f2 [3054]" stroked="f" strokeweight="2pt">
              <v:stroke joinstyle="round"/>
              <v:textbox style="mso-fit-shape-to-text:t" inset="1.27mm,1.27mm,1.27mm,1.27mm"/>
            </v:rect>
          </w:pict>
        </mc:Fallback>
      </mc:AlternateContent>
    </w:r>
    <w:r w:rsidR="00B31277" w:rsidRPr="00B31277">
      <w:t xml:space="preserve"> </w:t>
    </w:r>
  </w:p>
  <w:p w14:paraId="2ABEEB63" w14:textId="2F1A0A44" w:rsidR="003434FE" w:rsidRPr="003A5680" w:rsidRDefault="003434FE" w:rsidP="003A568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057EC"/>
    <w:multiLevelType w:val="multilevel"/>
    <w:tmpl w:val="5CEAF1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54553EE"/>
    <w:multiLevelType w:val="multilevel"/>
    <w:tmpl w:val="507C067C"/>
    <w:lvl w:ilvl="0">
      <w:start w:val="1"/>
      <w:numFmt w:val="decimal"/>
      <w:lvlText w:val="%1"/>
      <w:lvlJc w:val="left"/>
      <w:pPr>
        <w:tabs>
          <w:tab w:val="num" w:pos="0"/>
        </w:tabs>
        <w:ind w:left="567" w:hanging="567"/>
      </w:pPr>
    </w:lvl>
    <w:lvl w:ilvl="1">
      <w:start w:val="1"/>
      <w:numFmt w:val="decimal"/>
      <w:lvlText w:val="%1.%2"/>
      <w:lvlJc w:val="left"/>
      <w:pPr>
        <w:tabs>
          <w:tab w:val="num" w:pos="576"/>
        </w:tabs>
        <w:ind w:left="576" w:hanging="576"/>
      </w:pPr>
    </w:lvl>
    <w:lvl w:ilvl="2">
      <w:start w:val="1"/>
      <w:numFmt w:val="decimal"/>
      <w:lvlText w:val="%1.%2.%3"/>
      <w:lvlJc w:val="left"/>
      <w:pPr>
        <w:tabs>
          <w:tab w:val="num" w:pos="0"/>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6%1.%2.%3.%4.%5..%7"/>
      <w:lvlJc w:val="left"/>
      <w:pPr>
        <w:tabs>
          <w:tab w:val="num" w:pos="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45EA5D84"/>
    <w:multiLevelType w:val="multilevel"/>
    <w:tmpl w:val="95D0B6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6%1.%2.%3.%4.%5..%7"/>
      <w:lvlJc w:val="left"/>
      <w:pPr>
        <w:tabs>
          <w:tab w:val="num" w:pos="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C7901F8"/>
    <w:multiLevelType w:val="hybridMultilevel"/>
    <w:tmpl w:val="FAFAD1A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F3673C1"/>
    <w:multiLevelType w:val="hybridMultilevel"/>
    <w:tmpl w:val="046E46C6"/>
    <w:lvl w:ilvl="0" w:tplc="0409000F">
      <w:start w:val="1"/>
      <w:numFmt w:val="decimal"/>
      <w:lvlText w:val="%1."/>
      <w:lvlJc w:val="left"/>
      <w:pPr>
        <w:ind w:left="295"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5" w15:restartNumberingAfterBreak="0">
    <w:nsid w:val="5F7F4BD3"/>
    <w:multiLevelType w:val="multilevel"/>
    <w:tmpl w:val="C8A01C42"/>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67630958"/>
    <w:multiLevelType w:val="multilevel"/>
    <w:tmpl w:val="5030A408"/>
    <w:lvl w:ilvl="0">
      <w:start w:val="1"/>
      <w:numFmt w:val="decimal"/>
      <w:pStyle w:val="Heading1"/>
      <w:lvlText w:val="%1"/>
      <w:lvlJc w:val="left"/>
      <w:pPr>
        <w:tabs>
          <w:tab w:val="num" w:pos="0"/>
        </w:tabs>
        <w:ind w:left="567" w:hanging="567"/>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0"/>
        </w:tabs>
        <w:ind w:left="567"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6%1.%2.%3.%4.%5..%7"/>
      <w:lvlJc w:val="left"/>
      <w:pPr>
        <w:tabs>
          <w:tab w:val="num" w:pos="0"/>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288663891">
    <w:abstractNumId w:val="6"/>
  </w:num>
  <w:num w:numId="2" w16cid:durableId="188491237">
    <w:abstractNumId w:val="1"/>
  </w:num>
  <w:num w:numId="3" w16cid:durableId="368991791">
    <w:abstractNumId w:val="2"/>
  </w:num>
  <w:num w:numId="4" w16cid:durableId="1504051884">
    <w:abstractNumId w:val="5"/>
  </w:num>
  <w:num w:numId="5" w16cid:durableId="865287521">
    <w:abstractNumId w:val="0"/>
  </w:num>
  <w:num w:numId="6" w16cid:durableId="2040155391">
    <w:abstractNumId w:val="3"/>
  </w:num>
  <w:num w:numId="7" w16cid:durableId="2093817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FE"/>
    <w:rsid w:val="0004571F"/>
    <w:rsid w:val="00173CBF"/>
    <w:rsid w:val="00181F45"/>
    <w:rsid w:val="001D042E"/>
    <w:rsid w:val="001D40BA"/>
    <w:rsid w:val="00211517"/>
    <w:rsid w:val="002B0762"/>
    <w:rsid w:val="003434FE"/>
    <w:rsid w:val="003A5680"/>
    <w:rsid w:val="00415D2B"/>
    <w:rsid w:val="00477770"/>
    <w:rsid w:val="004B187E"/>
    <w:rsid w:val="005052D1"/>
    <w:rsid w:val="005619C7"/>
    <w:rsid w:val="005D7ABF"/>
    <w:rsid w:val="006161D2"/>
    <w:rsid w:val="006448E7"/>
    <w:rsid w:val="006D38F3"/>
    <w:rsid w:val="007D1D9F"/>
    <w:rsid w:val="00825F6C"/>
    <w:rsid w:val="0086754D"/>
    <w:rsid w:val="008762EF"/>
    <w:rsid w:val="00883E78"/>
    <w:rsid w:val="008F6AE5"/>
    <w:rsid w:val="008F7F47"/>
    <w:rsid w:val="009333D6"/>
    <w:rsid w:val="00966A01"/>
    <w:rsid w:val="009B7105"/>
    <w:rsid w:val="00A42FFF"/>
    <w:rsid w:val="00A458B5"/>
    <w:rsid w:val="00B31277"/>
    <w:rsid w:val="00C34991"/>
    <w:rsid w:val="00C90705"/>
    <w:rsid w:val="00CC0586"/>
    <w:rsid w:val="00D975CB"/>
    <w:rsid w:val="00DB473F"/>
    <w:rsid w:val="00DC45EA"/>
    <w:rsid w:val="00DC6FCF"/>
    <w:rsid w:val="00E11816"/>
    <w:rsid w:val="00E9453A"/>
    <w:rsid w:val="00F924C0"/>
    <w:rsid w:val="00FF2054"/>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89568"/>
  <w15:docId w15:val="{9C16EF23-F6A7-42D4-A4EB-0DC3E819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BA4"/>
    <w:pPr>
      <w:jc w:val="both"/>
    </w:pPr>
    <w:rPr>
      <w:rFonts w:ascii="Arial" w:hAnsi="Arial" w:cs="Arial Unicode MS"/>
      <w:color w:val="000000"/>
      <w:szCs w:val="22"/>
      <w:u w:color="000000"/>
      <w:lang w:val="de-DE"/>
    </w:rPr>
  </w:style>
  <w:style w:type="paragraph" w:styleId="Heading1">
    <w:name w:val="heading 1"/>
    <w:next w:val="Normal"/>
    <w:qFormat/>
    <w:rsid w:val="00AE0ADD"/>
    <w:pPr>
      <w:keepNext/>
      <w:keepLines/>
      <w:numPr>
        <w:numId w:val="1"/>
      </w:numPr>
      <w:snapToGrid w:val="0"/>
      <w:spacing w:before="240" w:after="240"/>
      <w:outlineLvl w:val="0"/>
    </w:pPr>
    <w:rPr>
      <w:rFonts w:ascii="Arial" w:eastAsia="Times New Roman" w:hAnsi="Arial" w:cs="Arial"/>
      <w:b/>
      <w:bCs/>
      <w:caps/>
      <w:color w:val="000000"/>
      <w:szCs w:val="32"/>
      <w:u w:color="000000"/>
      <w:lang w:val="de-CH" w:eastAsia="de-DE"/>
    </w:rPr>
  </w:style>
  <w:style w:type="paragraph" w:styleId="Heading2">
    <w:name w:val="heading 2"/>
    <w:basedOn w:val="Heading1"/>
    <w:next w:val="Normal"/>
    <w:qFormat/>
    <w:rsid w:val="00AE0ADD"/>
    <w:pPr>
      <w:numPr>
        <w:ilvl w:val="1"/>
      </w:numPr>
      <w:spacing w:before="160" w:after="160"/>
      <w:outlineLvl w:val="1"/>
    </w:pPr>
    <w:rPr>
      <w:bCs w:val="0"/>
      <w:caps w:val="0"/>
      <w:szCs w:val="24"/>
    </w:rPr>
  </w:style>
  <w:style w:type="paragraph" w:styleId="Heading3">
    <w:name w:val="heading 3"/>
    <w:basedOn w:val="Heading2"/>
    <w:next w:val="Normal"/>
    <w:link w:val="Heading3Char"/>
    <w:qFormat/>
    <w:rsid w:val="00AE0ADD"/>
    <w:pPr>
      <w:numPr>
        <w:ilvl w:val="2"/>
      </w:numPr>
      <w:spacing w:line="288" w:lineRule="auto"/>
      <w:outlineLvl w:val="2"/>
    </w:pPr>
    <w:rPr>
      <w:szCs w:val="21"/>
    </w:rPr>
  </w:style>
  <w:style w:type="paragraph" w:styleId="Heading4">
    <w:name w:val="heading 4"/>
    <w:next w:val="Normal"/>
    <w:link w:val="Heading4Char"/>
    <w:autoRedefine/>
    <w:qFormat/>
    <w:rsid w:val="00AE0ADD"/>
    <w:pPr>
      <w:numPr>
        <w:ilvl w:val="3"/>
        <w:numId w:val="1"/>
      </w:numPr>
      <w:outlineLvl w:val="3"/>
    </w:pPr>
    <w:rPr>
      <w:rFonts w:ascii="Arial" w:eastAsia="Times New Roman" w:hAnsi="Arial" w:cs="Arial"/>
      <w:b/>
      <w:sz w:val="21"/>
      <w:szCs w:val="21"/>
      <w:lang w:val="de-CH" w:eastAsia="de-DE"/>
    </w:rPr>
  </w:style>
  <w:style w:type="paragraph" w:styleId="Heading5">
    <w:name w:val="heading 5"/>
    <w:basedOn w:val="Normal"/>
    <w:next w:val="Normal"/>
    <w:link w:val="Heading5Char"/>
    <w:uiPriority w:val="9"/>
    <w:semiHidden/>
    <w:unhideWhenUsed/>
    <w:qFormat/>
    <w:rsid w:val="00AE0ADD"/>
    <w:pPr>
      <w:keepNext/>
      <w:keepLines/>
      <w:numPr>
        <w:ilvl w:val="4"/>
        <w:numId w:val="1"/>
      </w:numPr>
      <w:spacing w:before="40"/>
      <w:outlineLvl w:val="4"/>
    </w:pPr>
    <w:rPr>
      <w:rFonts w:asciiTheme="majorHAnsi" w:eastAsiaTheme="majorEastAsia" w:hAnsiTheme="majorHAnsi" w:cstheme="majorBidi"/>
      <w:color w:val="008195" w:themeColor="accent1" w:themeShade="BF"/>
    </w:rPr>
  </w:style>
  <w:style w:type="paragraph" w:styleId="Heading6">
    <w:name w:val="heading 6"/>
    <w:basedOn w:val="Normal"/>
    <w:next w:val="Normal"/>
    <w:link w:val="Heading6Char"/>
    <w:uiPriority w:val="9"/>
    <w:semiHidden/>
    <w:unhideWhenUsed/>
    <w:qFormat/>
    <w:rsid w:val="00AE0ADD"/>
    <w:pPr>
      <w:keepNext/>
      <w:keepLines/>
      <w:numPr>
        <w:ilvl w:val="5"/>
        <w:numId w:val="1"/>
      </w:numPr>
      <w:spacing w:before="40"/>
      <w:outlineLvl w:val="5"/>
    </w:pPr>
    <w:rPr>
      <w:rFonts w:asciiTheme="majorHAnsi" w:eastAsiaTheme="majorEastAsia" w:hAnsiTheme="majorHAnsi" w:cstheme="majorBidi"/>
      <w:color w:val="005663" w:themeColor="accent1" w:themeShade="7F"/>
    </w:rPr>
  </w:style>
  <w:style w:type="paragraph" w:styleId="Heading7">
    <w:name w:val="heading 7"/>
    <w:basedOn w:val="Normal"/>
    <w:next w:val="Normal"/>
    <w:link w:val="Heading7Char"/>
    <w:uiPriority w:val="9"/>
    <w:semiHidden/>
    <w:unhideWhenUsed/>
    <w:qFormat/>
    <w:rsid w:val="00AE0ADD"/>
    <w:pPr>
      <w:keepNext/>
      <w:keepLines/>
      <w:numPr>
        <w:ilvl w:val="6"/>
        <w:numId w:val="1"/>
      </w:numPr>
      <w:spacing w:before="40"/>
      <w:outlineLvl w:val="6"/>
    </w:pPr>
    <w:rPr>
      <w:rFonts w:asciiTheme="majorHAnsi" w:eastAsiaTheme="majorEastAsia" w:hAnsiTheme="majorHAnsi" w:cstheme="majorBidi"/>
      <w:i/>
      <w:iCs/>
      <w:color w:val="005663" w:themeColor="accent1" w:themeShade="7F"/>
    </w:rPr>
  </w:style>
  <w:style w:type="paragraph" w:styleId="Heading8">
    <w:name w:val="heading 8"/>
    <w:basedOn w:val="Normal"/>
    <w:next w:val="Normal"/>
    <w:link w:val="Heading8Char"/>
    <w:uiPriority w:val="9"/>
    <w:semiHidden/>
    <w:unhideWhenUsed/>
    <w:qFormat/>
    <w:rsid w:val="00AE0AD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0AD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F37C6"/>
    <w:rPr>
      <w:rFonts w:ascii="Arial" w:hAnsi="Arial" w:cs="Arial Unicode MS"/>
      <w:color w:val="000000"/>
      <w:szCs w:val="22"/>
      <w:u w:val="none" w:color="000000"/>
      <w:lang w:val="de-DE"/>
    </w:rPr>
  </w:style>
  <w:style w:type="character" w:customStyle="1" w:styleId="FooterChar">
    <w:name w:val="Footer Char"/>
    <w:basedOn w:val="DefaultParagraphFont"/>
    <w:link w:val="Footer"/>
    <w:uiPriority w:val="99"/>
    <w:qFormat/>
    <w:rsid w:val="005F37C6"/>
    <w:rPr>
      <w:rFonts w:ascii="Arial" w:hAnsi="Arial" w:cs="Arial Unicode MS"/>
      <w:color w:val="000000"/>
      <w:szCs w:val="22"/>
      <w:u w:val="none" w:color="000000"/>
      <w:lang w:val="de-DE"/>
    </w:rPr>
  </w:style>
  <w:style w:type="character" w:styleId="PlaceholderText">
    <w:name w:val="Placeholder Text"/>
    <w:basedOn w:val="DefaultParagraphFont"/>
    <w:uiPriority w:val="99"/>
    <w:semiHidden/>
    <w:qFormat/>
    <w:rsid w:val="004E5947"/>
    <w:rPr>
      <w:color w:val="808080"/>
    </w:rPr>
  </w:style>
  <w:style w:type="character" w:customStyle="1" w:styleId="Heading3Char">
    <w:name w:val="Heading 3 Char"/>
    <w:basedOn w:val="DefaultParagraphFont"/>
    <w:link w:val="Heading3"/>
    <w:qFormat/>
    <w:rsid w:val="00DE75E7"/>
    <w:rPr>
      <w:rFonts w:ascii="Arial" w:eastAsia="Times New Roman" w:hAnsi="Arial" w:cs="Arial"/>
      <w:b/>
      <w:color w:val="000000"/>
      <w:szCs w:val="21"/>
      <w:u w:val="none" w:color="000000"/>
      <w:lang w:val="de-CH" w:eastAsia="de-DE"/>
    </w:rPr>
  </w:style>
  <w:style w:type="character" w:customStyle="1" w:styleId="Heading4Char">
    <w:name w:val="Heading 4 Char"/>
    <w:basedOn w:val="DefaultParagraphFont"/>
    <w:link w:val="Heading4"/>
    <w:qFormat/>
    <w:rsid w:val="005B5E47"/>
    <w:rPr>
      <w:rFonts w:ascii="Arial" w:eastAsia="Times New Roman" w:hAnsi="Arial" w:cs="Arial"/>
      <w:b/>
      <w:sz w:val="21"/>
      <w:szCs w:val="21"/>
      <w:lang w:val="de-CH" w:eastAsia="de-DE"/>
    </w:rPr>
  </w:style>
  <w:style w:type="character" w:customStyle="1" w:styleId="Heading5Char">
    <w:name w:val="Heading 5 Char"/>
    <w:basedOn w:val="DefaultParagraphFont"/>
    <w:link w:val="Heading5"/>
    <w:uiPriority w:val="9"/>
    <w:semiHidden/>
    <w:qFormat/>
    <w:rsid w:val="002905EC"/>
    <w:rPr>
      <w:rFonts w:asciiTheme="majorHAnsi" w:eastAsiaTheme="majorEastAsia" w:hAnsiTheme="majorHAnsi" w:cstheme="majorBidi"/>
      <w:color w:val="008195" w:themeColor="accent1" w:themeShade="BF"/>
      <w:szCs w:val="22"/>
      <w:u w:val="none" w:color="000000"/>
      <w:lang w:val="de-DE"/>
    </w:rPr>
  </w:style>
  <w:style w:type="character" w:customStyle="1" w:styleId="Heading6Char">
    <w:name w:val="Heading 6 Char"/>
    <w:basedOn w:val="DefaultParagraphFont"/>
    <w:link w:val="Heading6"/>
    <w:uiPriority w:val="9"/>
    <w:semiHidden/>
    <w:qFormat/>
    <w:rsid w:val="002905EC"/>
    <w:rPr>
      <w:rFonts w:asciiTheme="majorHAnsi" w:eastAsiaTheme="majorEastAsia" w:hAnsiTheme="majorHAnsi" w:cstheme="majorBidi"/>
      <w:color w:val="005663" w:themeColor="accent1" w:themeShade="7F"/>
      <w:szCs w:val="22"/>
      <w:u w:val="none" w:color="000000"/>
      <w:lang w:val="de-DE"/>
    </w:rPr>
  </w:style>
  <w:style w:type="character" w:customStyle="1" w:styleId="Heading7Char">
    <w:name w:val="Heading 7 Char"/>
    <w:basedOn w:val="DefaultParagraphFont"/>
    <w:link w:val="Heading7"/>
    <w:uiPriority w:val="9"/>
    <w:semiHidden/>
    <w:qFormat/>
    <w:rsid w:val="002905EC"/>
    <w:rPr>
      <w:rFonts w:asciiTheme="majorHAnsi" w:eastAsiaTheme="majorEastAsia" w:hAnsiTheme="majorHAnsi" w:cstheme="majorBidi"/>
      <w:i/>
      <w:iCs/>
      <w:color w:val="005663" w:themeColor="accent1" w:themeShade="7F"/>
      <w:szCs w:val="22"/>
      <w:u w:val="none" w:color="000000"/>
      <w:lang w:val="de-DE"/>
    </w:rPr>
  </w:style>
  <w:style w:type="character" w:customStyle="1" w:styleId="Heading8Char">
    <w:name w:val="Heading 8 Char"/>
    <w:basedOn w:val="DefaultParagraphFont"/>
    <w:link w:val="Heading8"/>
    <w:uiPriority w:val="9"/>
    <w:semiHidden/>
    <w:qFormat/>
    <w:rsid w:val="002905EC"/>
    <w:rPr>
      <w:rFonts w:asciiTheme="majorHAnsi" w:eastAsiaTheme="majorEastAsia" w:hAnsiTheme="majorHAnsi" w:cstheme="majorBidi"/>
      <w:color w:val="272727" w:themeColor="text1" w:themeTint="D8"/>
      <w:sz w:val="21"/>
      <w:szCs w:val="21"/>
      <w:u w:val="none" w:color="000000"/>
      <w:lang w:val="de-DE"/>
    </w:rPr>
  </w:style>
  <w:style w:type="character" w:customStyle="1" w:styleId="Heading9Char">
    <w:name w:val="Heading 9 Char"/>
    <w:basedOn w:val="DefaultParagraphFont"/>
    <w:link w:val="Heading9"/>
    <w:uiPriority w:val="9"/>
    <w:semiHidden/>
    <w:qFormat/>
    <w:rsid w:val="002905EC"/>
    <w:rPr>
      <w:rFonts w:asciiTheme="majorHAnsi" w:eastAsiaTheme="majorEastAsia" w:hAnsiTheme="majorHAnsi" w:cstheme="majorBidi"/>
      <w:i/>
      <w:iCs/>
      <w:color w:val="272727" w:themeColor="text1" w:themeTint="D8"/>
      <w:sz w:val="21"/>
      <w:szCs w:val="21"/>
      <w:u w:val="none" w:color="000000"/>
      <w:lang w:val="de-DE"/>
    </w:rPr>
  </w:style>
  <w:style w:type="character" w:customStyle="1" w:styleId="TitleChar">
    <w:name w:val="Title Char"/>
    <w:basedOn w:val="DefaultParagraphFont"/>
    <w:link w:val="Title"/>
    <w:uiPriority w:val="10"/>
    <w:qFormat/>
    <w:rsid w:val="005570D5"/>
    <w:rPr>
      <w:rFonts w:ascii="Arial" w:eastAsiaTheme="majorEastAsia" w:hAnsi="Arial" w:cs="Times New Roman (Überschriften"/>
      <w:b/>
      <w:caps/>
      <w:spacing w:val="10"/>
      <w:kern w:val="2"/>
      <w:sz w:val="28"/>
      <w:szCs w:val="56"/>
      <w:u w:val="none" w:color="000000"/>
      <w:lang w:val="de-DE"/>
    </w:rPr>
  </w:style>
  <w:style w:type="character" w:customStyle="1" w:styleId="mRZTextkrperZchn">
    <w:name w:val="mRZ_Textkörper Zchn"/>
    <w:basedOn w:val="BodyTextChar"/>
    <w:qFormat/>
    <w:rsid w:val="00D307C1"/>
    <w:rPr>
      <w:rFonts w:ascii="Arial" w:eastAsia="Times New Roman" w:hAnsi="Arial" w:cs="Arial Unicode MS"/>
      <w:color w:val="000000"/>
      <w:sz w:val="22"/>
      <w:szCs w:val="24"/>
      <w:u w:val="none" w:color="000000"/>
      <w:lang w:val="de-CH" w:eastAsia="de-DE"/>
    </w:rPr>
  </w:style>
  <w:style w:type="character" w:customStyle="1" w:styleId="BodyTextChar">
    <w:name w:val="Body Text Char"/>
    <w:basedOn w:val="DefaultParagraphFont"/>
    <w:link w:val="BodyText"/>
    <w:semiHidden/>
    <w:qFormat/>
    <w:rsid w:val="00D307C1"/>
    <w:rPr>
      <w:rFonts w:ascii="Arial" w:hAnsi="Arial" w:cs="Arial Unicode MS"/>
      <w:color w:val="000000"/>
      <w:szCs w:val="22"/>
      <w:u w:val="none" w:color="000000"/>
      <w:lang w:val="de-DE"/>
    </w:rPr>
  </w:style>
  <w:style w:type="character" w:customStyle="1" w:styleId="BalloonTextChar">
    <w:name w:val="Balloon Text Char"/>
    <w:basedOn w:val="DefaultParagraphFont"/>
    <w:link w:val="BalloonText"/>
    <w:uiPriority w:val="99"/>
    <w:semiHidden/>
    <w:qFormat/>
    <w:rsid w:val="00D307C1"/>
    <w:rPr>
      <w:rFonts w:ascii="Segoe UI" w:hAnsi="Segoe UI" w:cs="Segoe UI"/>
      <w:color w:val="000000"/>
      <w:sz w:val="18"/>
      <w:szCs w:val="18"/>
      <w:u w:val="none" w:color="000000"/>
      <w:lang w:val="de-DE"/>
    </w:rPr>
  </w:style>
  <w:style w:type="character" w:styleId="Hyperlink">
    <w:name w:val="Hyperlink"/>
    <w:basedOn w:val="DefaultParagraphFont"/>
    <w:uiPriority w:val="99"/>
    <w:unhideWhenUsed/>
    <w:rsid w:val="00D307C1"/>
    <w:rPr>
      <w:color w:val="00AEC8" w:themeColor="hyperlink"/>
      <w:u w:val="single"/>
    </w:rPr>
  </w:style>
  <w:style w:type="character" w:styleId="CommentReference">
    <w:name w:val="annotation reference"/>
    <w:basedOn w:val="DefaultParagraphFont"/>
    <w:semiHidden/>
    <w:unhideWhenUsed/>
    <w:qFormat/>
    <w:rsid w:val="00E6076D"/>
    <w:rPr>
      <w:sz w:val="16"/>
      <w:szCs w:val="16"/>
    </w:rPr>
  </w:style>
  <w:style w:type="character" w:customStyle="1" w:styleId="CommentTextChar">
    <w:name w:val="Comment Text Char"/>
    <w:basedOn w:val="DefaultParagraphFont"/>
    <w:link w:val="CommentText"/>
    <w:semiHidden/>
    <w:qFormat/>
    <w:rsid w:val="00E6076D"/>
    <w:rPr>
      <w:rFonts w:ascii="Arial" w:hAnsi="Arial" w:cs="Arial Unicode MS"/>
      <w:color w:val="000000"/>
      <w:u w:val="none" w:color="000000"/>
      <w:lang w:val="de-DE"/>
    </w:rPr>
  </w:style>
  <w:style w:type="character" w:customStyle="1" w:styleId="CommentSubjectChar">
    <w:name w:val="Comment Subject Char"/>
    <w:basedOn w:val="CommentTextChar"/>
    <w:link w:val="CommentSubject"/>
    <w:uiPriority w:val="99"/>
    <w:semiHidden/>
    <w:qFormat/>
    <w:rsid w:val="00E6076D"/>
    <w:rPr>
      <w:rFonts w:ascii="Arial" w:hAnsi="Arial" w:cs="Arial Unicode MS"/>
      <w:b/>
      <w:bCs/>
      <w:color w:val="000000"/>
      <w:u w:val="none" w:color="000000"/>
      <w:lang w:val="de-DE"/>
    </w:rPr>
  </w:style>
  <w:style w:type="character" w:customStyle="1" w:styleId="HTMLPreformattedChar">
    <w:name w:val="HTML Preformatted Char"/>
    <w:basedOn w:val="DefaultParagraphFont"/>
    <w:link w:val="HTMLPreformatted"/>
    <w:uiPriority w:val="99"/>
    <w:semiHidden/>
    <w:qFormat/>
    <w:rsid w:val="008B01E4"/>
    <w:rPr>
      <w:rFonts w:ascii="Consolas" w:eastAsia="Times New Roman" w:hAnsi="Consolas" w:cs="Consolas"/>
      <w:lang w:val="en-US" w:eastAsia="en-US"/>
    </w:rPr>
  </w:style>
  <w:style w:type="character" w:styleId="Strong">
    <w:name w:val="Strong"/>
    <w:basedOn w:val="DefaultParagraphFont"/>
    <w:uiPriority w:val="22"/>
    <w:qFormat/>
    <w:rsid w:val="00900AA6"/>
    <w:rPr>
      <w:b/>
      <w:bCs/>
    </w:rPr>
  </w:style>
  <w:style w:type="character" w:customStyle="1" w:styleId="UnresolvedMention1">
    <w:name w:val="Unresolved Mention1"/>
    <w:basedOn w:val="DefaultParagraphFont"/>
    <w:uiPriority w:val="99"/>
    <w:semiHidden/>
    <w:unhideWhenUsed/>
    <w:qFormat/>
    <w:rsid w:val="004805D6"/>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semiHidden/>
    <w:unhideWhenUsed/>
    <w:rsid w:val="00D307C1"/>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F37C6"/>
    <w:pPr>
      <w:tabs>
        <w:tab w:val="center" w:pos="4536"/>
        <w:tab w:val="right" w:pos="9072"/>
      </w:tabs>
    </w:pPr>
  </w:style>
  <w:style w:type="paragraph" w:styleId="Footer">
    <w:name w:val="footer"/>
    <w:basedOn w:val="Normal"/>
    <w:link w:val="FooterChar"/>
    <w:uiPriority w:val="99"/>
    <w:unhideWhenUsed/>
    <w:rsid w:val="005F37C6"/>
    <w:pPr>
      <w:tabs>
        <w:tab w:val="center" w:pos="4536"/>
        <w:tab w:val="right" w:pos="9072"/>
      </w:tabs>
    </w:pPr>
  </w:style>
  <w:style w:type="paragraph" w:styleId="ListParagraph">
    <w:name w:val="List Paragraph"/>
    <w:basedOn w:val="Normal"/>
    <w:uiPriority w:val="34"/>
    <w:qFormat/>
    <w:rsid w:val="00EA5917"/>
    <w:pPr>
      <w:ind w:left="720"/>
      <w:contextualSpacing/>
    </w:pPr>
  </w:style>
  <w:style w:type="paragraph" w:styleId="TOCHeading">
    <w:name w:val="TOC Heading"/>
    <w:next w:val="Normal"/>
    <w:uiPriority w:val="39"/>
    <w:unhideWhenUsed/>
    <w:qFormat/>
    <w:rsid w:val="00EC2932"/>
    <w:pPr>
      <w:spacing w:after="120" w:line="288" w:lineRule="auto"/>
    </w:pPr>
    <w:rPr>
      <w:rFonts w:ascii="Arial" w:eastAsiaTheme="majorEastAsia" w:hAnsi="Arial" w:cs="Times New Roman (Überschriften"/>
      <w:b/>
      <w:caps/>
      <w:color w:val="000000" w:themeColor="text1"/>
      <w:spacing w:val="10"/>
      <w:sz w:val="22"/>
      <w:szCs w:val="32"/>
      <w:u w:color="000000"/>
      <w:lang w:val="de-CH" w:eastAsia="de-CH"/>
    </w:rPr>
  </w:style>
  <w:style w:type="paragraph" w:styleId="TOC2">
    <w:name w:val="toc 2"/>
    <w:basedOn w:val="Normal"/>
    <w:next w:val="Normal"/>
    <w:autoRedefine/>
    <w:uiPriority w:val="39"/>
    <w:unhideWhenUsed/>
    <w:rsid w:val="00D35859"/>
    <w:pPr>
      <w:spacing w:after="120"/>
      <w:ind w:left="1219" w:hanging="652"/>
      <w:jc w:val="left"/>
    </w:pPr>
    <w:rPr>
      <w:bCs/>
    </w:rPr>
  </w:style>
  <w:style w:type="paragraph" w:customStyle="1" w:styleId="VertragstextStandart">
    <w:name w:val="Vertragstext_Standart"/>
    <w:basedOn w:val="Normal"/>
    <w:qFormat/>
    <w:rsid w:val="00466BA4"/>
    <w:pPr>
      <w:spacing w:after="120" w:line="288" w:lineRule="auto"/>
      <w:ind w:left="567"/>
    </w:pPr>
  </w:style>
  <w:style w:type="paragraph" w:customStyle="1" w:styleId="VertragstextStandartRandziffer">
    <w:name w:val="Vertragstext_Standart_Randziffer"/>
    <w:basedOn w:val="VertragstextStandart"/>
    <w:next w:val="VertragstextStandart"/>
    <w:qFormat/>
    <w:rsid w:val="00A20ECE"/>
  </w:style>
  <w:style w:type="paragraph" w:styleId="Title">
    <w:name w:val="Title"/>
    <w:basedOn w:val="Normal"/>
    <w:next w:val="Normal"/>
    <w:link w:val="TitleChar"/>
    <w:uiPriority w:val="10"/>
    <w:qFormat/>
    <w:rsid w:val="005570D5"/>
    <w:pPr>
      <w:contextualSpacing/>
    </w:pPr>
    <w:rPr>
      <w:rFonts w:eastAsiaTheme="majorEastAsia" w:cs="Times New Roman (Überschriften"/>
      <w:b/>
      <w:caps/>
      <w:color w:val="auto"/>
      <w:spacing w:val="10"/>
      <w:kern w:val="2"/>
      <w:sz w:val="28"/>
      <w:szCs w:val="56"/>
    </w:rPr>
  </w:style>
  <w:style w:type="paragraph" w:customStyle="1" w:styleId="PRAMBELTITEL">
    <w:name w:val="PRÄAMBEL_TITEL"/>
    <w:basedOn w:val="Normal"/>
    <w:next w:val="Normal"/>
    <w:qFormat/>
    <w:rsid w:val="001206CD"/>
    <w:pPr>
      <w:spacing w:after="120" w:line="288" w:lineRule="auto"/>
    </w:pPr>
    <w:rPr>
      <w:rFonts w:cs="Arial"/>
      <w:b/>
      <w:caps/>
      <w:szCs w:val="20"/>
    </w:rPr>
  </w:style>
  <w:style w:type="paragraph" w:customStyle="1" w:styleId="PrambelListe">
    <w:name w:val="Präambel_Liste"/>
    <w:basedOn w:val="Normal"/>
    <w:qFormat/>
    <w:rsid w:val="00D34FFA"/>
    <w:pPr>
      <w:spacing w:after="120" w:line="288" w:lineRule="auto"/>
    </w:pPr>
  </w:style>
  <w:style w:type="paragraph" w:styleId="TOC1">
    <w:name w:val="toc 1"/>
    <w:basedOn w:val="Normal"/>
    <w:next w:val="Normal"/>
    <w:autoRedefine/>
    <w:uiPriority w:val="39"/>
    <w:unhideWhenUsed/>
    <w:rsid w:val="00861F36"/>
    <w:pPr>
      <w:tabs>
        <w:tab w:val="left" w:pos="567"/>
        <w:tab w:val="right" w:leader="dot" w:pos="9056"/>
      </w:tabs>
      <w:spacing w:after="120"/>
      <w:jc w:val="left"/>
    </w:pPr>
    <w:rPr>
      <w:b/>
      <w:bCs/>
      <w:caps/>
      <w:sz w:val="22"/>
    </w:rPr>
  </w:style>
  <w:style w:type="paragraph" w:styleId="TOC3">
    <w:name w:val="toc 3"/>
    <w:basedOn w:val="TOC2"/>
    <w:next w:val="Normal"/>
    <w:autoRedefine/>
    <w:uiPriority w:val="39"/>
    <w:unhideWhenUsed/>
    <w:rsid w:val="0002765E"/>
  </w:style>
  <w:style w:type="paragraph" w:styleId="Revision">
    <w:name w:val="Revision"/>
    <w:uiPriority w:val="99"/>
    <w:semiHidden/>
    <w:qFormat/>
    <w:rsid w:val="00780325"/>
    <w:rPr>
      <w:rFonts w:ascii="Arial" w:hAnsi="Arial" w:cs="Arial Unicode MS"/>
      <w:color w:val="000000"/>
      <w:szCs w:val="22"/>
      <w:u w:color="000000"/>
      <w:lang w:val="de-DE"/>
    </w:rPr>
  </w:style>
  <w:style w:type="paragraph" w:customStyle="1" w:styleId="mRZTextkrper">
    <w:name w:val="mRZ_Textkörper"/>
    <w:basedOn w:val="BodyText"/>
    <w:qFormat/>
    <w:rsid w:val="00D307C1"/>
    <w:pPr>
      <w:spacing w:line="276" w:lineRule="auto"/>
    </w:pPr>
    <w:rPr>
      <w:rFonts w:eastAsia="Times New Roman"/>
      <w:sz w:val="22"/>
      <w:szCs w:val="24"/>
      <w:lang w:val="de-CH" w:eastAsia="de-DE"/>
    </w:rPr>
  </w:style>
  <w:style w:type="paragraph" w:customStyle="1" w:styleId="Aufzhlung1">
    <w:name w:val="Aufzählung_1"/>
    <w:basedOn w:val="mRZTextkrper"/>
    <w:qFormat/>
    <w:rsid w:val="00D307C1"/>
    <w:pPr>
      <w:ind w:left="720" w:hanging="426"/>
    </w:pPr>
  </w:style>
  <w:style w:type="paragraph" w:customStyle="1" w:styleId="AufzhlungBeilage">
    <w:name w:val="Aufzählung Beilage"/>
    <w:basedOn w:val="Aufzhlung1"/>
    <w:qFormat/>
    <w:rsid w:val="00D307C1"/>
    <w:pPr>
      <w:ind w:left="1418" w:hanging="567"/>
    </w:pPr>
  </w:style>
  <w:style w:type="paragraph" w:styleId="BalloonText">
    <w:name w:val="Balloon Text"/>
    <w:basedOn w:val="Normal"/>
    <w:link w:val="BalloonTextChar"/>
    <w:uiPriority w:val="99"/>
    <w:semiHidden/>
    <w:unhideWhenUsed/>
    <w:qFormat/>
    <w:rsid w:val="00D307C1"/>
    <w:rPr>
      <w:rFonts w:ascii="Segoe UI" w:hAnsi="Segoe UI" w:cs="Segoe UI"/>
      <w:sz w:val="18"/>
      <w:szCs w:val="18"/>
    </w:rPr>
  </w:style>
  <w:style w:type="paragraph" w:customStyle="1" w:styleId="Default">
    <w:name w:val="Default"/>
    <w:qFormat/>
    <w:rsid w:val="00FD7EEE"/>
    <w:rPr>
      <w:color w:val="000000"/>
      <w:sz w:val="24"/>
      <w:szCs w:val="24"/>
      <w:lang w:val="de-CH"/>
    </w:rPr>
  </w:style>
  <w:style w:type="paragraph" w:styleId="CommentText">
    <w:name w:val="annotation text"/>
    <w:basedOn w:val="Normal"/>
    <w:link w:val="CommentTextChar"/>
    <w:semiHidden/>
    <w:unhideWhenUsed/>
    <w:qFormat/>
    <w:rsid w:val="00E6076D"/>
    <w:rPr>
      <w:szCs w:val="20"/>
    </w:rPr>
  </w:style>
  <w:style w:type="paragraph" w:styleId="CommentSubject">
    <w:name w:val="annotation subject"/>
    <w:basedOn w:val="CommentText"/>
    <w:next w:val="CommentText"/>
    <w:link w:val="CommentSubjectChar"/>
    <w:uiPriority w:val="99"/>
    <w:semiHidden/>
    <w:unhideWhenUsed/>
    <w:qFormat/>
    <w:rsid w:val="00E6076D"/>
    <w:rPr>
      <w:b/>
      <w:bCs/>
    </w:rPr>
  </w:style>
  <w:style w:type="paragraph" w:styleId="HTMLPreformatted">
    <w:name w:val="HTML Preformatted"/>
    <w:basedOn w:val="Normal"/>
    <w:link w:val="HTMLPreformattedChar"/>
    <w:uiPriority w:val="99"/>
    <w:semiHidden/>
    <w:unhideWhenUsed/>
    <w:qFormat/>
    <w:rsid w:val="008B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imes New Roman" w:hAnsi="Consolas" w:cs="Consolas"/>
      <w:color w:val="auto"/>
      <w:szCs w:val="20"/>
      <w:lang w:val="en-US" w:eastAsia="en-US"/>
    </w:rPr>
  </w:style>
  <w:style w:type="paragraph" w:styleId="NormalWeb">
    <w:name w:val="Normal (Web)"/>
    <w:basedOn w:val="Normal"/>
    <w:uiPriority w:val="99"/>
    <w:semiHidden/>
    <w:unhideWhenUsed/>
    <w:qFormat/>
    <w:rsid w:val="00802E35"/>
    <w:pPr>
      <w:spacing w:beforeAutospacing="1" w:afterAutospacing="1"/>
      <w:jc w:val="left"/>
    </w:pPr>
    <w:rPr>
      <w:rFonts w:ascii="Times New Roman" w:eastAsia="Times New Roman" w:hAnsi="Times New Roman" w:cs="Times New Roman"/>
      <w:color w:val="auto"/>
      <w:sz w:val="24"/>
      <w:szCs w:val="24"/>
      <w:lang w:val="de-CH" w:eastAsia="de-CH"/>
    </w:rPr>
  </w:style>
  <w:style w:type="numbering" w:customStyle="1" w:styleId="ImportierterStil2">
    <w:name w:val="Importierter Stil: 2"/>
    <w:qFormat/>
  </w:style>
  <w:style w:type="numbering" w:customStyle="1" w:styleId="ImportierterStil3">
    <w:name w:val="Importierter Stil: 3"/>
    <w:qFormat/>
  </w:style>
  <w:style w:type="numbering" w:customStyle="1" w:styleId="ImportierterStil4">
    <w:name w:val="Importierter Stil: 4"/>
    <w:qFormat/>
  </w:style>
  <w:style w:type="numbering" w:customStyle="1" w:styleId="ImportierterStil6">
    <w:name w:val="Importierter Stil: 6"/>
    <w:qFormat/>
  </w:style>
  <w:style w:type="numbering" w:customStyle="1" w:styleId="ImportierterStil7">
    <w:name w:val="Importierter Stil: 7"/>
    <w:qFormat/>
  </w:style>
  <w:style w:type="numbering" w:customStyle="1" w:styleId="ImportierterStil8">
    <w:name w:val="Importierter Stil: 8"/>
    <w:qFormat/>
  </w:style>
  <w:style w:type="numbering" w:customStyle="1" w:styleId="ImportierterStil9">
    <w:name w:val="Importierter Stil: 9"/>
    <w:qFormat/>
  </w:style>
  <w:style w:type="table" w:styleId="TableGrid">
    <w:name w:val="Table Grid"/>
    <w:basedOn w:val="TableNormal"/>
    <w:rsid w:val="008F7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Larissa">
  <a:themeElements>
    <a:clrScheme name="Custom 393">
      <a:dk1>
        <a:srgbClr val="000000"/>
      </a:dk1>
      <a:lt1>
        <a:srgbClr val="FFFFFF"/>
      </a:lt1>
      <a:dk2>
        <a:srgbClr val="535353"/>
      </a:dk2>
      <a:lt2>
        <a:srgbClr val="FFFFFF"/>
      </a:lt2>
      <a:accent1>
        <a:srgbClr val="00AEC8"/>
      </a:accent1>
      <a:accent2>
        <a:srgbClr val="D5F6FF"/>
      </a:accent2>
      <a:accent3>
        <a:srgbClr val="0A6A80"/>
      </a:accent3>
      <a:accent4>
        <a:srgbClr val="6B6B6B"/>
      </a:accent4>
      <a:accent5>
        <a:srgbClr val="A5A5A5"/>
      </a:accent5>
      <a:accent6>
        <a:srgbClr val="F2F2F2"/>
      </a:accent6>
      <a:hlink>
        <a:srgbClr val="00AEC8"/>
      </a:hlink>
      <a:folHlink>
        <a:srgbClr val="BABABA"/>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eweise xmlns="http://octoiur.octobit.ch/beweis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BC94E-B977-42AA-9B66-5E27D14683A3}">
  <ds:schemaRefs>
    <ds:schemaRef ds:uri="http://octoiur.octobit.ch/beweise"/>
  </ds:schemaRefs>
</ds:datastoreItem>
</file>

<file path=customXml/itemProps2.xml><?xml version="1.0" encoding="utf-8"?>
<ds:datastoreItem xmlns:ds="http://schemas.openxmlformats.org/officeDocument/2006/customXml" ds:itemID="{D942EB06-AFA1-4311-B00B-56D0E97D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Pfeuti</dc:creator>
  <cp:lastModifiedBy>Roland Pfeuti</cp:lastModifiedBy>
  <cp:revision>3</cp:revision>
  <dcterms:created xsi:type="dcterms:W3CDTF">2026-06-23T10:23:00Z</dcterms:created>
  <dcterms:modified xsi:type="dcterms:W3CDTF">2026-06-23T10:38:00Z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FieldShortPath">
    <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